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5DB" w:rsidRDefault="005D75DB">
      <w:pPr>
        <w:rPr>
          <w:rFonts w:ascii="Arial" w:hAnsi="Arial" w:cs="Arial"/>
        </w:rPr>
      </w:pPr>
      <w:r>
        <w:rPr>
          <w:rFonts w:ascii="Arial" w:hAnsi="Arial" w:cs="Arial"/>
          <w:i/>
          <w:iCs/>
        </w:rPr>
        <w:t>1.</w:t>
      </w:r>
      <w:r w:rsidRPr="005D75DB">
        <w:rPr>
          <w:rFonts w:ascii="Arial" w:hAnsi="Arial" w:cs="Arial"/>
          <w:i/>
          <w:iCs/>
        </w:rPr>
        <w:t>Pourquoi les femmes accouchées par les étudiants de la clinique meurent-elles plus que celles accouchées par les sages-femmes ?</w:t>
      </w:r>
      <w:r w:rsidRPr="005D75DB">
        <w:rPr>
          <w:rFonts w:ascii="Arial" w:hAnsi="Arial" w:cs="Arial"/>
        </w:rPr>
        <w:t xml:space="preserve"> </w:t>
      </w:r>
    </w:p>
    <w:p w:rsidR="005D75DB" w:rsidRDefault="005D75DB">
      <w:pPr>
        <w:rPr>
          <w:rFonts w:ascii="Arial" w:hAnsi="Arial" w:cs="Arial"/>
        </w:rPr>
      </w:pPr>
      <w:r>
        <w:rPr>
          <w:rFonts w:ascii="Arial" w:hAnsi="Arial" w:cs="Arial"/>
        </w:rPr>
        <w:t>Les femmes accouchées par étudiants mourraient plus que celle accouchées par les sages-femmes car les étudiants avaient les main sale lors des accouchements.</w:t>
      </w:r>
    </w:p>
    <w:p w:rsidR="005D75DB" w:rsidRDefault="005D75DB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2.</w:t>
      </w:r>
      <w:r w:rsidRPr="005D75DB">
        <w:rPr>
          <w:rFonts w:ascii="Arial" w:hAnsi="Arial" w:cs="Arial"/>
          <w:i/>
          <w:iCs/>
        </w:rPr>
        <w:t>Comment Semmelweis règle-t-il ce problème ?</w:t>
      </w:r>
    </w:p>
    <w:p w:rsidR="005D75DB" w:rsidRDefault="005D75DB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Semmelweis impose le lavage des mains a l’eau chlorer entre la sale </w:t>
      </w:r>
      <w:proofErr w:type="spellStart"/>
      <w:r>
        <w:rPr>
          <w:rFonts w:ascii="Arial" w:hAnsi="Arial" w:cs="Arial"/>
          <w:i/>
          <w:iCs/>
        </w:rPr>
        <w:t>dotopsie</w:t>
      </w:r>
      <w:proofErr w:type="spellEnd"/>
      <w:r>
        <w:rPr>
          <w:rFonts w:ascii="Arial" w:hAnsi="Arial" w:cs="Arial"/>
          <w:i/>
          <w:iCs/>
        </w:rPr>
        <w:t xml:space="preserve"> et celle d’accouchement.</w:t>
      </w:r>
    </w:p>
    <w:p w:rsidR="005D75DB" w:rsidRDefault="005D75DB">
      <w:pPr>
        <w:rPr>
          <w:rFonts w:ascii="Arial" w:hAnsi="Arial" w:cs="Arial"/>
          <w:i/>
          <w:iCs/>
        </w:rPr>
      </w:pPr>
      <w:r w:rsidRPr="005D75DB">
        <w:rPr>
          <w:rFonts w:ascii="Arial" w:hAnsi="Arial" w:cs="Arial"/>
          <w:i/>
          <w:iCs/>
        </w:rPr>
        <w:t>Qui a découvert le procédé nommé "pasteurisation" ?</w:t>
      </w:r>
    </w:p>
    <w:p w:rsidR="005D75DB" w:rsidRDefault="005D75DB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Il s’agit de Louis Pasteur.</w:t>
      </w:r>
    </w:p>
    <w:p w:rsidR="005D75DB" w:rsidRDefault="005D75DB">
      <w:pPr>
        <w:rPr>
          <w:rFonts w:ascii="Arial" w:hAnsi="Arial" w:cs="Arial"/>
          <w:i/>
          <w:iCs/>
        </w:rPr>
      </w:pPr>
    </w:p>
    <w:p w:rsidR="005D75DB" w:rsidRDefault="005D75DB">
      <w:pPr>
        <w:rPr>
          <w:rFonts w:ascii="Arial" w:hAnsi="Arial" w:cs="Arial"/>
          <w:i/>
          <w:iCs/>
        </w:rPr>
      </w:pPr>
      <w:r w:rsidRPr="005D75DB">
        <w:rPr>
          <w:rFonts w:ascii="Arial" w:hAnsi="Arial" w:cs="Arial"/>
          <w:i/>
          <w:iCs/>
        </w:rPr>
        <w:t xml:space="preserve">Comment </w:t>
      </w:r>
      <w:proofErr w:type="spellStart"/>
      <w:r w:rsidRPr="005D75DB">
        <w:rPr>
          <w:rFonts w:ascii="Arial" w:hAnsi="Arial" w:cs="Arial"/>
          <w:i/>
          <w:iCs/>
        </w:rPr>
        <w:t>a-t-il</w:t>
      </w:r>
      <w:proofErr w:type="spellEnd"/>
      <w:r w:rsidRPr="005D75DB">
        <w:rPr>
          <w:rFonts w:ascii="Arial" w:hAnsi="Arial" w:cs="Arial"/>
          <w:i/>
          <w:iCs/>
        </w:rPr>
        <w:t xml:space="preserve"> découvert ce procédé ?</w:t>
      </w:r>
    </w:p>
    <w:p w:rsidR="005D75DB" w:rsidRDefault="005D75DB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Il découvre ce procédé grâce au microscope.</w:t>
      </w:r>
    </w:p>
    <w:p w:rsidR="005D75DB" w:rsidRPr="005D75DB" w:rsidRDefault="005D75DB">
      <w:pPr>
        <w:rPr>
          <w:rFonts w:ascii="Arial" w:hAnsi="Arial" w:cs="Arial"/>
          <w:i/>
          <w:iCs/>
        </w:rPr>
      </w:pPr>
    </w:p>
    <w:p w:rsidR="005D75DB" w:rsidRDefault="005D75DB">
      <w:pPr>
        <w:rPr>
          <w:rFonts w:ascii="Arial" w:hAnsi="Arial" w:cs="Arial"/>
          <w:i/>
          <w:iCs/>
        </w:rPr>
      </w:pPr>
      <w:r w:rsidRPr="005D75DB">
        <w:rPr>
          <w:rFonts w:ascii="Arial" w:hAnsi="Arial" w:cs="Arial"/>
          <w:i/>
          <w:iCs/>
        </w:rPr>
        <w:t>Comment peut-on éliminer les microorganismes ?</w:t>
      </w:r>
    </w:p>
    <w:p w:rsidR="005D75DB" w:rsidRDefault="005D75DB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Pour éliminer les microorganismes il faut faire chauffer le vin modérément pour tuer les mauvais microorganismes.</w:t>
      </w:r>
    </w:p>
    <w:p w:rsidR="005D75DB" w:rsidRPr="005D75DB" w:rsidRDefault="005D75DB">
      <w:pPr>
        <w:rPr>
          <w:rFonts w:ascii="Arial" w:hAnsi="Arial" w:cs="Arial"/>
          <w:i/>
          <w:iCs/>
        </w:rPr>
      </w:pPr>
      <w:r w:rsidRPr="005D75DB">
        <w:rPr>
          <w:rFonts w:ascii="Arial" w:hAnsi="Arial" w:cs="Arial"/>
          <w:i/>
          <w:iCs/>
        </w:rPr>
        <w:t>Quelle expérience est réalisée pour observer l’effet d’un lavage de main ?</w:t>
      </w:r>
    </w:p>
    <w:p w:rsidR="005D75DB" w:rsidRPr="005D75DB" w:rsidRDefault="00CE54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L’expérience réaliser est une préparation de gelée qu’on verse dans une </w:t>
      </w:r>
      <w:proofErr w:type="gramStart"/>
      <w:r>
        <w:rPr>
          <w:rFonts w:ascii="Arial" w:hAnsi="Arial" w:cs="Arial"/>
        </w:rPr>
        <w:t>boite( 1</w:t>
      </w:r>
      <w:proofErr w:type="gramEnd"/>
      <w:r>
        <w:rPr>
          <w:rFonts w:ascii="Arial" w:hAnsi="Arial" w:cs="Arial"/>
        </w:rPr>
        <w:t xml:space="preserve"> ) . On garde une boite sans bactéries </w:t>
      </w:r>
      <w:proofErr w:type="gramStart"/>
      <w:r>
        <w:rPr>
          <w:rFonts w:ascii="Arial" w:hAnsi="Arial" w:cs="Arial"/>
        </w:rPr>
        <w:t>( boite</w:t>
      </w:r>
      <w:proofErr w:type="gramEnd"/>
      <w:r>
        <w:rPr>
          <w:rFonts w:ascii="Arial" w:hAnsi="Arial" w:cs="Arial"/>
        </w:rPr>
        <w:t xml:space="preserve"> témoins ) et l’autre boite( 2 ) contient des bactéries  </w:t>
      </w:r>
      <w:bookmarkStart w:id="0" w:name="_GoBack"/>
      <w:bookmarkEnd w:id="0"/>
    </w:p>
    <w:sectPr w:rsidR="005D75DB" w:rsidRPr="005D75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5DB"/>
    <w:rsid w:val="005D75DB"/>
    <w:rsid w:val="00CE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566A2"/>
  <w15:chartTrackingRefBased/>
  <w15:docId w15:val="{7B0E1853-F588-4534-B52F-630E16B1F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2019-05-06T08:58:00Z</dcterms:created>
  <dcterms:modified xsi:type="dcterms:W3CDTF">2019-05-06T09:23:00Z</dcterms:modified>
</cp:coreProperties>
</file>