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EEF" w:rsidRDefault="00702FF8" w:rsidP="00921EEF">
      <w:pPr>
        <w:jc w:val="center"/>
        <w:rPr>
          <w:noProof/>
          <w:lang w:eastAsia="fr-FR"/>
        </w:rPr>
      </w:pPr>
      <w:r>
        <w:rPr>
          <w:noProof/>
          <w:lang w:eastAsia="fr-FR"/>
        </w:rPr>
        <w:drawing>
          <wp:anchor distT="0" distB="0" distL="0" distR="0" simplePos="0" relativeHeight="251680768" behindDoc="0" locked="0" layoutInCell="1" allowOverlap="1">
            <wp:simplePos x="0" y="0"/>
            <wp:positionH relativeFrom="column">
              <wp:posOffset>3053080</wp:posOffset>
            </wp:positionH>
            <wp:positionV relativeFrom="paragraph">
              <wp:posOffset>-652145</wp:posOffset>
            </wp:positionV>
            <wp:extent cx="1457325" cy="781050"/>
            <wp:effectExtent l="19050" t="0" r="9525" b="0"/>
            <wp:wrapNone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781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5623">
        <w:rPr>
          <w:noProof/>
          <w:lang w:eastAsia="fr-FR"/>
        </w:rPr>
        <w:pict>
          <v:group id="_x0000_s1026" style="position:absolute;left:0;text-align:left;margin-left:15.75pt;margin-top:-48.35pt;width:189.3pt;height:72.05pt;z-index:251672576;mso-wrap-distance-left:0;mso-wrap-distance-right:0;mso-position-horizontal-relative:text;mso-position-vertical-relative:text" coordorigin="6881,51" coordsize="3786,1442">
            <o:lock v:ext="edit" text="t"/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027" type="#_x0000_t62" style="position:absolute;left:6881;top:51;width:3785;height:1132;mso-wrap-style:none;v-text-anchor:middle" adj="2680,25653" fillcolor="#cfe7f5" strokecolor="gray" strokeweight=".26mm">
              <v:fill color2="#30180a"/>
              <v:stroke color2="#7f7f7f" joinstyle="round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7031;top:197;width:3467;height:1294" filled="f" stroked="f" strokecolor="gray">
              <v:stroke color2="#7f7f7f" joinstyle="round"/>
              <v:textbox style="mso-rotate-with-shape:t" inset="0,0,0,0">
                <w:txbxContent>
                  <w:p w:rsidR="00DC5623" w:rsidRDefault="00DC5623" w:rsidP="00DC5623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 xml:space="preserve">Je pense que la matière est composée de petites entités de formes variées, insécables que j’appellerais </w:t>
                    </w:r>
                    <w:proofErr w:type="spellStart"/>
                    <w:r>
                      <w:rPr>
                        <w:i/>
                        <w:color w:val="000000"/>
                        <w:sz w:val="20"/>
                        <w:szCs w:val="20"/>
                      </w:rPr>
                      <w:t>atomos</w:t>
                    </w:r>
                    <w:proofErr w:type="spellEnd"/>
                    <w:r>
                      <w:rPr>
                        <w:color w:val="000000"/>
                        <w:sz w:val="20"/>
                        <w:szCs w:val="20"/>
                      </w:rPr>
                      <w:t>, signifiant « qui ne peut pas être coupé ».</w:t>
                    </w:r>
                  </w:p>
                </w:txbxContent>
              </v:textbox>
            </v:shape>
          </v:group>
        </w:pict>
      </w:r>
      <w:r w:rsidR="00921EEF">
        <w:rPr>
          <w:noProof/>
          <w:lang w:eastAsia="fr-F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-728345</wp:posOffset>
            </wp:positionH>
            <wp:positionV relativeFrom="paragraph">
              <wp:posOffset>-649605</wp:posOffset>
            </wp:positionV>
            <wp:extent cx="1367155" cy="1276350"/>
            <wp:effectExtent l="19050" t="0" r="4445" b="0"/>
            <wp:wrapNone/>
            <wp:docPr id="17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276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EEF" w:rsidRDefault="00921EEF">
      <w:r>
        <w:rPr>
          <w:noProof/>
          <w:lang w:eastAsia="fr-FR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-728345</wp:posOffset>
            </wp:positionH>
            <wp:positionV relativeFrom="paragraph">
              <wp:posOffset>300990</wp:posOffset>
            </wp:positionV>
            <wp:extent cx="1190625" cy="1295400"/>
            <wp:effectExtent l="19050" t="0" r="9525" b="0"/>
            <wp:wrapNone/>
            <wp:docPr id="18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95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EEF" w:rsidRDefault="0029679F">
      <w:r>
        <w:rPr>
          <w:noProof/>
          <w:lang w:eastAsia="fr-FR"/>
        </w:rPr>
        <w:drawing>
          <wp:anchor distT="0" distB="0" distL="0" distR="0" simplePos="0" relativeHeight="251678720" behindDoc="0" locked="0" layoutInCell="1" allowOverlap="1">
            <wp:simplePos x="0" y="0"/>
            <wp:positionH relativeFrom="column">
              <wp:posOffset>2919730</wp:posOffset>
            </wp:positionH>
            <wp:positionV relativeFrom="paragraph">
              <wp:posOffset>25400</wp:posOffset>
            </wp:positionV>
            <wp:extent cx="1381125" cy="1143000"/>
            <wp:effectExtent l="19050" t="0" r="9525" b="0"/>
            <wp:wrapNone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5623">
        <w:rPr>
          <w:noProof/>
          <w:lang w:eastAsia="fr-FR"/>
        </w:rPr>
        <w:pict>
          <v:group id="_x0000_s1029" style="position:absolute;margin-left:23.25pt;margin-top:1.25pt;width:189.3pt;height:72.1pt;z-index:251673600;mso-wrap-distance-left:0;mso-wrap-distance-right:0;mso-position-horizontal-relative:text;mso-position-vertical-relative:text" coordorigin="6699,-393" coordsize="3786,1442">
            <o:lock v:ext="edit" text="t"/>
            <v:shape id="_x0000_s1030" type="#_x0000_t62" style="position:absolute;left:6699;top:-393;width:3785;height:1132;mso-wrap-style:none;v-text-anchor:middle" adj="2463,24131" fillcolor="#cfe7f5" strokecolor="gray" strokeweight=".26mm">
              <v:fill color2="#30180a"/>
              <v:stroke color2="#7f7f7f" joinstyle="round"/>
            </v:shape>
            <v:shape id="_x0000_s1031" type="#_x0000_t202" style="position:absolute;left:6849;top:-246;width:3467;height:1294" filled="f" stroked="f" strokecolor="gray">
              <v:stroke color2="#7f7f7f" joinstyle="round"/>
              <v:textbox style="mso-rotate-with-shape:t" inset="0,0,0,0">
                <w:txbxContent>
                  <w:p w:rsidR="00DC5623" w:rsidRDefault="00DC5623" w:rsidP="00DC5623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La matière est un assemblage subtil de quatre éléments : le feu, l’eau, la terre et l’air. Selon les proportions, la matière sera lourde, sèche, froide…</w:t>
                    </w:r>
                  </w:p>
                </w:txbxContent>
              </v:textbox>
            </v:shape>
          </v:group>
        </w:pict>
      </w:r>
    </w:p>
    <w:p w:rsidR="00EF7011" w:rsidRDefault="004168FB" w:rsidP="00DC5623">
      <w:pPr>
        <w:jc w:val="center"/>
      </w:pPr>
      <w:r>
        <w:rPr>
          <w:noProof/>
          <w:lang w:eastAsia="fr-FR"/>
        </w:rPr>
        <w:pict>
          <v:group id="_x0000_s1044" style="position:absolute;left:0;text-align:left;margin-left:25.7pt;margin-top:77.8pt;width:192.1pt;height:49.55pt;z-index:251693056;mso-wrap-distance-left:0;mso-wrap-distance-right:0" coordorigin="6849,243" coordsize="3842,991">
            <o:lock v:ext="edit" text="t"/>
            <v:shape id="_x0000_s1045" type="#_x0000_t62" style="position:absolute;left:6849;top:243;width:3841;height:858;mso-wrap-style:none;v-text-anchor:middle" adj="2427,27219" fillcolor="#cfe7f5" strokecolor="gray" strokeweight=".26mm">
              <v:fill color2="#30180a"/>
              <v:stroke color2="#7f7f7f" joinstyle="round"/>
            </v:shape>
            <v:shape id="_x0000_s1046" type="#_x0000_t202" style="position:absolute;left:7055;top:344;width:3467;height:889" filled="f" stroked="f" strokecolor="gray">
              <v:stroke color2="#7f7f7f" joinstyle="round"/>
              <v:textbox style="mso-rotate-with-shape:t" inset="0,0,0,0">
                <w:txbxContent>
                  <w:p w:rsidR="004168FB" w:rsidRDefault="004168FB" w:rsidP="004168FB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atomes qui constituent la matière seraient assimilables à des boules de billard.</w:t>
                    </w:r>
                  </w:p>
                </w:txbxContent>
              </v:textbox>
            </v:shape>
          </v:group>
        </w:pict>
      </w:r>
      <w:r w:rsidR="004A48C9">
        <w:rPr>
          <w:noProof/>
          <w:lang w:eastAsia="fr-FR"/>
        </w:rPr>
        <w:pict>
          <v:group id="_x0000_s1041" style="position:absolute;left:0;text-align:left;margin-left:30.7pt;margin-top:290.8pt;width:189.3pt;height:58.9pt;z-index:251692032;mso-wrap-distance-left:0;mso-wrap-distance-right:0" coordorigin="774,252" coordsize="3786,1179">
            <o:lock v:ext="edit" text="t"/>
            <v:shape id="_x0000_s1042" type="#_x0000_t62" style="position:absolute;left:774;top:252;width:3785;height:924;mso-wrap-style:none;v-text-anchor:middle" adj="2685,26166" fillcolor="#cfe7f5" strokecolor="gray" strokeweight=".26mm">
              <v:fill color2="#30180a"/>
              <v:stroke color2="#7f7f7f" joinstyle="round"/>
            </v:shape>
            <v:shape id="_x0000_s1043" type="#_x0000_t202" style="position:absolute;left:924;top:372;width:3467;height:1057" filled="f" stroked="f" strokecolor="gray">
              <v:stroke color2="#7f7f7f" joinstyle="round"/>
              <v:textbox style="mso-rotate-with-shape:t" inset="0,0,0,0">
                <w:txbxContent>
                  <w:p w:rsidR="004A48C9" w:rsidRDefault="004A48C9" w:rsidP="004A48C9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serait un système solaire en miniature, l’électron gravitant autour du noyau comme la Terre autour du Soleil.</w:t>
                    </w:r>
                  </w:p>
                </w:txbxContent>
              </v:textbox>
            </v:shape>
          </v:group>
        </w:pict>
      </w:r>
      <w:r w:rsidR="00AA3F4B">
        <w:rPr>
          <w:noProof/>
          <w:lang w:eastAsia="fr-FR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3252470</wp:posOffset>
            </wp:positionH>
            <wp:positionV relativeFrom="paragraph">
              <wp:posOffset>2245360</wp:posOffset>
            </wp:positionV>
            <wp:extent cx="1000760" cy="923925"/>
            <wp:effectExtent l="19050" t="0" r="8890" b="0"/>
            <wp:wrapNone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923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3F4B">
        <w:rPr>
          <w:noProof/>
          <w:lang w:eastAsia="fr-FR"/>
        </w:rPr>
        <w:pict>
          <v:group id="_x0000_s1038" style="position:absolute;left:0;text-align:left;margin-left:36.95pt;margin-top:383.05pt;width:189.3pt;height:72.05pt;z-index:251691008;mso-wrap-distance-left:0;mso-wrap-distance-right:0;mso-position-horizontal-relative:text;mso-position-vertical-relative:text" coordorigin="7267,219" coordsize="3786,1441">
            <o:lock v:ext="edit" text="t"/>
            <v:shape id="_x0000_s1039" type="#_x0000_t62" style="position:absolute;left:7267;top:219;width:3785;height:1132;mso-wrap-style:none;v-text-anchor:middle" adj="2514,24911" fillcolor="#cfe7f5" strokecolor="gray" strokeweight=".26mm">
              <v:fill color2="#30180a"/>
              <v:stroke color2="#7f7f7f" joinstyle="round"/>
            </v:shape>
            <v:shape id="_x0000_s1040" type="#_x0000_t202" style="position:absolute;left:7417;top:365;width:3467;height:1294" filled="f" stroked="f" strokecolor="gray">
              <v:stroke color2="#7f7f7f" joinstyle="round"/>
              <v:textbox style="mso-rotate-with-shape:t" inset="0,0,0,0">
                <w:txbxContent>
                  <w:p w:rsidR="00AA3F4B" w:rsidRDefault="00AA3F4B" w:rsidP="00AA3F4B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Si j’admets que l’électron se déplace autour du noyau, je rajouterais qu’il ne peut occuper que des orbites bien précises. Un peu comme les étages d’un immeuble.</w:t>
                    </w:r>
                  </w:p>
                </w:txbxContent>
              </v:textbox>
            </v:shape>
          </v:group>
        </w:pict>
      </w:r>
      <w:r w:rsidR="00E30EF7">
        <w:rPr>
          <w:noProof/>
          <w:lang w:eastAsia="fr-FR"/>
        </w:rPr>
        <w:pict>
          <v:group id="_x0000_s1035" style="position:absolute;left:0;text-align:left;margin-left:23.2pt;margin-top:481.3pt;width:189.3pt;height:91.75pt;z-index:251689984;mso-wrap-distance-left:0;mso-wrap-distance-right:0;mso-position-horizontal-relative:text;mso-position-vertical-relative:text" coordorigin="1073,86" coordsize="3786,1835">
            <o:lock v:ext="edit" text="t"/>
            <v:shape id="_x0000_s1036" type="#_x0000_t62" style="position:absolute;left:1073;top:86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37" type="#_x0000_t202" style="position:absolute;left:1223;top:272;width:3467;height:1648" filled="f" stroked="f" strokecolor="gray">
              <v:stroke color2="#7f7f7f" joinstyle="round"/>
              <v:textbox style="mso-rotate-with-shape:t" inset="0,0,0,0">
                <w:txbxContent>
                  <w:p w:rsidR="00E30EF7" w:rsidRDefault="00E30EF7" w:rsidP="00E30EF7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Les progrès de la Physique montrent que nous ne pouvons pas connaître à la fois la vitesse et la position des électrons. L’atome serait constitué d’un noyau baignant dans un nuage électronique.</w:t>
                    </w:r>
                  </w:p>
                </w:txbxContent>
              </v:textbox>
            </v:shape>
          </v:group>
        </w:pict>
      </w:r>
      <w:r w:rsidR="00702FF8" w:rsidRPr="00702FF8">
        <w:drawing>
          <wp:anchor distT="0" distB="0" distL="0" distR="0" simplePos="0" relativeHeight="251688960" behindDoc="0" locked="0" layoutInCell="1" allowOverlap="1">
            <wp:simplePos x="0" y="0"/>
            <wp:positionH relativeFrom="column">
              <wp:posOffset>2805430</wp:posOffset>
            </wp:positionH>
            <wp:positionV relativeFrom="paragraph">
              <wp:posOffset>6398260</wp:posOffset>
            </wp:positionV>
            <wp:extent cx="1219200" cy="857250"/>
            <wp:effectExtent l="19050" t="0" r="0" b="0"/>
            <wp:wrapNone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2FF8" w:rsidRPr="00702FF8">
        <w:drawing>
          <wp:anchor distT="0" distB="0" distL="0" distR="0" simplePos="0" relativeHeight="251686912" behindDoc="0" locked="0" layoutInCell="1" allowOverlap="1">
            <wp:simplePos x="0" y="0"/>
            <wp:positionH relativeFrom="column">
              <wp:posOffset>2957830</wp:posOffset>
            </wp:positionH>
            <wp:positionV relativeFrom="paragraph">
              <wp:posOffset>1140460</wp:posOffset>
            </wp:positionV>
            <wp:extent cx="1159510" cy="866775"/>
            <wp:effectExtent l="19050" t="0" r="2540" b="0"/>
            <wp:wrapNone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2FF8" w:rsidRPr="00702FF8">
        <w:drawing>
          <wp:anchor distT="0" distB="0" distL="0" distR="0" simplePos="0" relativeHeight="251684864" behindDoc="0" locked="0" layoutInCell="1" allowOverlap="1">
            <wp:simplePos x="0" y="0"/>
            <wp:positionH relativeFrom="column">
              <wp:posOffset>2919730</wp:posOffset>
            </wp:positionH>
            <wp:positionV relativeFrom="paragraph">
              <wp:posOffset>4845685</wp:posOffset>
            </wp:positionV>
            <wp:extent cx="1333500" cy="781050"/>
            <wp:effectExtent l="19050" t="0" r="0" b="0"/>
            <wp:wrapNone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81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2FF8" w:rsidRPr="00702FF8">
        <w:drawing>
          <wp:anchor distT="0" distB="0" distL="0" distR="0" simplePos="0" relativeHeight="251682816" behindDoc="0" locked="0" layoutInCell="1" allowOverlap="1">
            <wp:simplePos x="0" y="0"/>
            <wp:positionH relativeFrom="column">
              <wp:posOffset>2999165</wp:posOffset>
            </wp:positionH>
            <wp:positionV relativeFrom="paragraph">
              <wp:posOffset>3550285</wp:posOffset>
            </wp:positionV>
            <wp:extent cx="1200150" cy="895350"/>
            <wp:effectExtent l="19050" t="0" r="0" b="0"/>
            <wp:wrapNone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95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5623">
        <w:rPr>
          <w:noProof/>
          <w:lang w:eastAsia="fr-FR"/>
        </w:rPr>
        <w:pict>
          <v:group id="_x0000_s1032" style="position:absolute;left:0;text-align:left;margin-left:41.2pt;margin-top:182.8pt;width:189.3pt;height:91.75pt;z-index:251674624;mso-wrap-distance-left:0;mso-wrap-distance-right:0;mso-position-horizontal-relative:text;mso-position-vertical-relative:text" coordorigin="-2,29" coordsize="3786,1835">
            <o:lock v:ext="edit" text="t"/>
            <v:shape id="_x0000_s1033" type="#_x0000_t62" style="position:absolute;left:-2;top:29;width:3785;height:1441;mso-wrap-style:none;v-text-anchor:middle" adj="-205,25818" fillcolor="#cfe7f5" strokecolor="gray" strokeweight=".26mm">
              <v:fill color2="#30180a"/>
              <v:stroke color2="#7f7f7f" joinstyle="round"/>
            </v:shape>
            <v:shape id="_x0000_s1034" type="#_x0000_t202" style="position:absolute;left:148;top:215;width:3467;height:1648" filled="f" stroked="f" strokecolor="gray">
              <v:stroke color2="#7f7f7f" joinstyle="round"/>
              <v:textbox style="mso-rotate-with-shape:t" inset="0,0,0,0">
                <w:txbxContent>
                  <w:p w:rsidR="00DC5623" w:rsidRDefault="00DC5623" w:rsidP="00DC5623">
                    <w:pPr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z w:val="20"/>
                        <w:szCs w:val="20"/>
                      </w:rPr>
                      <w:t>L’atome semble être constitué d’une matière chargée positivement, truffée de particules chargées négativement : les électrons. Un peu comme un pudding aux raisins.</w:t>
                    </w:r>
                  </w:p>
                </w:txbxContent>
              </v:textbox>
            </v:shape>
          </v:group>
        </w:pict>
      </w:r>
      <w:r w:rsidR="00921EEF" w:rsidRPr="00921EEF"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-873760</wp:posOffset>
            </wp:positionH>
            <wp:positionV relativeFrom="paragraph">
              <wp:posOffset>6102985</wp:posOffset>
            </wp:positionV>
            <wp:extent cx="1212215" cy="1247775"/>
            <wp:effectExtent l="19050" t="0" r="6985" b="0"/>
            <wp:wrapNone/>
            <wp:docPr id="23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247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1EEF" w:rsidRPr="00921EEF">
        <w:drawing>
          <wp:anchor distT="0" distB="0" distL="0" distR="0" simplePos="0" relativeHeight="251669504" behindDoc="0" locked="0" layoutInCell="1" allowOverlap="1">
            <wp:simplePos x="0" y="0"/>
            <wp:positionH relativeFrom="column">
              <wp:posOffset>-833120</wp:posOffset>
            </wp:positionH>
            <wp:positionV relativeFrom="paragraph">
              <wp:posOffset>4845685</wp:posOffset>
            </wp:positionV>
            <wp:extent cx="1171575" cy="1162050"/>
            <wp:effectExtent l="19050" t="0" r="9525" b="0"/>
            <wp:wrapNone/>
            <wp:docPr id="22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1EEF" w:rsidRPr="00921EEF"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-691515</wp:posOffset>
            </wp:positionH>
            <wp:positionV relativeFrom="paragraph">
              <wp:posOffset>3550285</wp:posOffset>
            </wp:positionV>
            <wp:extent cx="1200150" cy="1247775"/>
            <wp:effectExtent l="19050" t="0" r="0" b="0"/>
            <wp:wrapNone/>
            <wp:docPr id="21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47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1EEF" w:rsidRPr="00921EEF"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-728345</wp:posOffset>
            </wp:positionH>
            <wp:positionV relativeFrom="paragraph">
              <wp:posOffset>2388235</wp:posOffset>
            </wp:positionV>
            <wp:extent cx="1236980" cy="1162050"/>
            <wp:effectExtent l="19050" t="0" r="1270" b="0"/>
            <wp:wrapNone/>
            <wp:docPr id="2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1EEF" w:rsidRPr="00921EEF"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-728345</wp:posOffset>
            </wp:positionH>
            <wp:positionV relativeFrom="paragraph">
              <wp:posOffset>1026160</wp:posOffset>
            </wp:positionV>
            <wp:extent cx="1191895" cy="1276350"/>
            <wp:effectExtent l="19050" t="0" r="8255" b="0"/>
            <wp:wrapNone/>
            <wp:docPr id="19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1276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F7011" w:rsidSect="00B15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21EEF"/>
    <w:rsid w:val="0029679F"/>
    <w:rsid w:val="00302C17"/>
    <w:rsid w:val="004168FB"/>
    <w:rsid w:val="004A48C9"/>
    <w:rsid w:val="00702FF8"/>
    <w:rsid w:val="00921EEF"/>
    <w:rsid w:val="00AA3F4B"/>
    <w:rsid w:val="00B157C7"/>
    <w:rsid w:val="00D87185"/>
    <w:rsid w:val="00DC5623"/>
    <w:rsid w:val="00E30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allout" idref="#_x0000_s1027"/>
        <o:r id="V:Rule2" type="callout" idref="#_x0000_s1030"/>
        <o:r id="V:Rule3" type="callout" idref="#_x0000_s1033"/>
        <o:r id="V:Rule4" type="callout" idref="#_x0000_s1036"/>
        <o:r id="V:Rule5" type="callout" idref="#_x0000_s1039"/>
        <o:r id="V:Rule6" type="callout" idref="#_x0000_s1042"/>
        <o:r id="V:Rule7" type="callout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7C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johan.malette</dc:creator>
  <cp:lastModifiedBy>johan.malette</cp:lastModifiedBy>
  <cp:revision>8</cp:revision>
  <dcterms:created xsi:type="dcterms:W3CDTF">2016-12-05T13:11:00Z</dcterms:created>
  <dcterms:modified xsi:type="dcterms:W3CDTF">2016-12-05T13:32:00Z</dcterms:modified>
</cp:coreProperties>
</file>