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5B6" w:rsidRPr="009E2AA3" w:rsidRDefault="009E2AA3" w:rsidP="009E2AA3">
      <w:pPr>
        <w:pBdr>
          <w:top w:val="single" w:sz="4" w:space="1" w:color="auto"/>
          <w:left w:val="single" w:sz="4" w:space="4" w:color="auto"/>
          <w:bottom w:val="single" w:sz="4" w:space="1" w:color="auto"/>
          <w:right w:val="single" w:sz="4" w:space="4" w:color="auto"/>
        </w:pBdr>
        <w:shd w:val="clear" w:color="auto" w:fill="D9D9D9" w:themeFill="background1" w:themeFillShade="D9"/>
        <w:contextualSpacing/>
        <w:jc w:val="center"/>
        <w:rPr>
          <w:b/>
          <w:sz w:val="28"/>
          <w:szCs w:val="28"/>
        </w:rPr>
      </w:pPr>
      <w:r>
        <w:rPr>
          <w:b/>
          <w:sz w:val="28"/>
          <w:szCs w:val="28"/>
        </w:rPr>
        <w:t xml:space="preserve">Consignes pour </w:t>
      </w:r>
      <w:r w:rsidR="00EC23E1">
        <w:rPr>
          <w:b/>
          <w:sz w:val="28"/>
          <w:szCs w:val="28"/>
        </w:rPr>
        <w:t>le</w:t>
      </w:r>
      <w:r>
        <w:rPr>
          <w:b/>
          <w:sz w:val="28"/>
          <w:szCs w:val="28"/>
        </w:rPr>
        <w:t xml:space="preserve"> déroulement des épreuves</w:t>
      </w:r>
    </w:p>
    <w:p w:rsidR="009E2AA3" w:rsidRPr="009E2AA3" w:rsidRDefault="009E2AA3" w:rsidP="009E2AA3">
      <w:pPr>
        <w:contextualSpacing/>
        <w:rPr>
          <w:b/>
          <w:sz w:val="24"/>
          <w:szCs w:val="24"/>
        </w:rPr>
      </w:pPr>
    </w:p>
    <w:p w:rsidR="009E2AA3" w:rsidRPr="009E2AA3" w:rsidRDefault="009E2AA3" w:rsidP="009E2AA3">
      <w:pPr>
        <w:contextualSpacing/>
        <w:jc w:val="center"/>
        <w:rPr>
          <w:b/>
          <w:sz w:val="24"/>
          <w:szCs w:val="24"/>
          <w:u w:val="single"/>
        </w:rPr>
      </w:pPr>
      <w:r w:rsidRPr="009E2AA3">
        <w:rPr>
          <w:b/>
          <w:sz w:val="24"/>
          <w:szCs w:val="24"/>
          <w:u w:val="single"/>
        </w:rPr>
        <w:t>Avant la distribution des sujets</w:t>
      </w:r>
    </w:p>
    <w:p w:rsidR="00633AE8" w:rsidRDefault="007670BB" w:rsidP="00633AE8">
      <w:pPr>
        <w:pStyle w:val="Paragraphedeliste"/>
        <w:numPr>
          <w:ilvl w:val="0"/>
          <w:numId w:val="1"/>
        </w:numPr>
      </w:pPr>
      <w:r>
        <w:t>E</w:t>
      </w:r>
      <w:r w:rsidR="00633AE8">
        <w:t>teindre les téléphones.</w:t>
      </w:r>
    </w:p>
    <w:p w:rsidR="00857F95" w:rsidRDefault="007670BB" w:rsidP="00633AE8">
      <w:pPr>
        <w:pStyle w:val="Paragraphedeliste"/>
        <w:numPr>
          <w:ilvl w:val="0"/>
          <w:numId w:val="1"/>
        </w:numPr>
      </w:pPr>
      <w:r>
        <w:t>R</w:t>
      </w:r>
      <w:r w:rsidR="00857F95">
        <w:t>egroup</w:t>
      </w:r>
      <w:r>
        <w:t>er les sacs.</w:t>
      </w:r>
    </w:p>
    <w:p w:rsidR="00857F95" w:rsidRDefault="00857F95" w:rsidP="00633AE8">
      <w:pPr>
        <w:pStyle w:val="Paragraphedeliste"/>
        <w:numPr>
          <w:ilvl w:val="0"/>
          <w:numId w:val="1"/>
        </w:numPr>
      </w:pPr>
      <w:r>
        <w:t>Seul le strict nécessaire est autorisé sur la table.</w:t>
      </w:r>
    </w:p>
    <w:p w:rsidR="00857F95" w:rsidRDefault="000013E5" w:rsidP="00857F95">
      <w:r>
        <w:rPr>
          <w:noProof/>
          <w:lang w:eastAsia="fr-FR"/>
        </w:rPr>
        <mc:AlternateContent>
          <mc:Choice Requires="wps">
            <w:drawing>
              <wp:anchor distT="0" distB="0" distL="114300" distR="114300" simplePos="0" relativeHeight="251659264" behindDoc="0" locked="0" layoutInCell="1" allowOverlap="1">
                <wp:simplePos x="0" y="0"/>
                <wp:positionH relativeFrom="column">
                  <wp:posOffset>476250</wp:posOffset>
                </wp:positionH>
                <wp:positionV relativeFrom="paragraph">
                  <wp:posOffset>103505</wp:posOffset>
                </wp:positionV>
                <wp:extent cx="6324600" cy="1133475"/>
                <wp:effectExtent l="0" t="0" r="19050" b="28575"/>
                <wp:wrapNone/>
                <wp:docPr id="30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33475"/>
                        </a:xfrm>
                        <a:prstGeom prst="rect">
                          <a:avLst/>
                        </a:prstGeom>
                        <a:solidFill>
                          <a:srgbClr val="FFFFFF"/>
                        </a:solidFill>
                        <a:ln w="9525">
                          <a:solidFill>
                            <a:srgbClr val="000000"/>
                          </a:solidFill>
                          <a:miter lim="800000"/>
                          <a:headEnd/>
                          <a:tailEnd/>
                        </a:ln>
                      </wps:spPr>
                      <wps:txbx>
                        <w:txbxContent>
                          <w:p w:rsidR="00857F95" w:rsidRDefault="00857F95" w:rsidP="00857F95">
                            <w:pPr>
                              <w:jc w:val="both"/>
                              <w:rPr>
                                <w:rFonts w:ascii="Arial" w:hAnsi="Arial"/>
                              </w:rPr>
                            </w:pPr>
                            <w:r w:rsidRPr="00857F95">
                              <w:rPr>
                                <w:rFonts w:ascii="Arial" w:hAnsi="Arial"/>
                                <w:b/>
                                <w:u w:val="single"/>
                              </w:rPr>
                              <w:t>Matériel autorisé</w:t>
                            </w:r>
                            <w:r>
                              <w:rPr>
                                <w:rFonts w:ascii="Arial" w:hAnsi="Arial"/>
                              </w:rPr>
                              <w:t> :</w:t>
                            </w:r>
                          </w:p>
                          <w:p w:rsidR="00857F95" w:rsidRDefault="00857F95" w:rsidP="00857F95">
                            <w:pPr>
                              <w:numPr>
                                <w:ilvl w:val="0"/>
                                <w:numId w:val="2"/>
                              </w:numPr>
                              <w:jc w:val="both"/>
                              <w:rPr>
                                <w:rFonts w:ascii="Arial" w:hAnsi="Arial"/>
                              </w:rPr>
                            </w:pPr>
                            <w:r>
                              <w:rPr>
                                <w:rFonts w:ascii="Arial" w:hAnsi="Arial"/>
                              </w:rPr>
                              <w:t>L'usage de calculatrices électroniques à fonctionnement autonome, non imprimantes avec entrée unique par clavier est autorisé uniquement en mathématiques. L'emploi des notices descriptives d'utilisation des calculatrices est toutefois interdit, l'échange des calculatrices l'est également (à rappeler aux candidats)</w:t>
                            </w:r>
                            <w:r w:rsidR="008E399C">
                              <w:rPr>
                                <w:rFonts w:ascii="Arial" w:hAnsi="Arial"/>
                              </w:rPr>
                              <w:t>.</w:t>
                            </w:r>
                          </w:p>
                          <w:p w:rsidR="00857F95" w:rsidRDefault="00857F95" w:rsidP="00857F95">
                            <w:pPr>
                              <w:numPr>
                                <w:ilvl w:val="0"/>
                                <w:numId w:val="2"/>
                              </w:numPr>
                              <w:jc w:val="both"/>
                              <w:rPr>
                                <w:rFonts w:ascii="Arial" w:hAnsi="Arial"/>
                              </w:rPr>
                            </w:pPr>
                            <w:r>
                              <w:rPr>
                                <w:rFonts w:ascii="Arial" w:hAnsi="Arial"/>
                              </w:rPr>
                              <w:t>L’utilisation du dictionnaire (édition papier) est autorisée pour la seconde partie de l’épreuve de français.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margin-left:37.5pt;margin-top:8.15pt;width:498pt;height:8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">
                <v:textbox>
                  <w:txbxContent>
                    <w:p w:rsidR="00857F95" w:rsidRDefault="00857F95" w:rsidP="00857F95">
                      <w:pPr>
                        <w:jc w:val="both"/>
                        <w:rPr>
                          <w:rFonts w:ascii="Arial" w:hAnsi="Arial"/>
                        </w:rPr>
                      </w:pPr>
                      <w:r w:rsidRPr="00857F95">
                        <w:rPr>
                          <w:rFonts w:ascii="Arial" w:hAnsi="Arial"/>
                          <w:b/>
                          <w:u w:val="single"/>
                        </w:rPr>
                        <w:t>Matériel autorisé</w:t>
                      </w:r>
                      <w:r>
                        <w:rPr>
                          <w:rFonts w:ascii="Arial" w:hAnsi="Arial"/>
                        </w:rPr>
                        <w:t> :</w:t>
                      </w:r>
                    </w:p>
                    <w:p w:rsidR="00857F95" w:rsidRDefault="00857F95" w:rsidP="00857F95">
                      <w:pPr>
                        <w:numPr>
                          <w:ilvl w:val="0"/>
                          <w:numId w:val="2"/>
                        </w:numPr>
                        <w:jc w:val="both"/>
                        <w:rPr>
                          <w:rFonts w:ascii="Arial" w:hAnsi="Arial"/>
                        </w:rPr>
                      </w:pPr>
                      <w:r>
                        <w:rPr>
                          <w:rFonts w:ascii="Arial" w:hAnsi="Arial"/>
                        </w:rPr>
                        <w:t>L'usage de calculatrices électroniques à fonctionnement autonome, non imprimantes avec entrée unique par clavier est autorisé uniquement en mathématiques. L'emploi des notices descriptives d'utilisation des calculatrices est toutefois interdit, l'échange des calculatrices l'est également (à rappeler aux candidats)</w:t>
                      </w:r>
                      <w:r w:rsidR="008E399C">
                        <w:rPr>
                          <w:rFonts w:ascii="Arial" w:hAnsi="Arial"/>
                        </w:rPr>
                        <w:t>.</w:t>
                      </w:r>
                    </w:p>
                    <w:p w:rsidR="00857F95" w:rsidRDefault="00857F95" w:rsidP="00857F95">
                      <w:pPr>
                        <w:numPr>
                          <w:ilvl w:val="0"/>
                          <w:numId w:val="2"/>
                        </w:numPr>
                        <w:jc w:val="both"/>
                        <w:rPr>
                          <w:rFonts w:ascii="Arial" w:hAnsi="Arial"/>
                        </w:rPr>
                      </w:pPr>
                      <w:r>
                        <w:rPr>
                          <w:rFonts w:ascii="Arial" w:hAnsi="Arial"/>
                        </w:rPr>
                        <w:t>L’utilisation du dictionnaire (édition papier) est autorisée pour la seconde partie de l’épreuve de français.</w:t>
                      </w:r>
                    </w:p>
                  </w:txbxContent>
                </v:textbox>
              </v:shape>
            </w:pict>
          </mc:Fallback>
        </mc:AlternateContent>
      </w:r>
    </w:p>
    <w:p w:rsidR="00857F95" w:rsidRDefault="00857F95" w:rsidP="00857F95"/>
    <w:p w:rsidR="00857F95" w:rsidRDefault="00857F95" w:rsidP="00857F95"/>
    <w:p w:rsidR="00857F95" w:rsidRDefault="00857F95" w:rsidP="00857F95"/>
    <w:p w:rsidR="00857F95" w:rsidRDefault="00857F95" w:rsidP="00857F95"/>
    <w:p w:rsidR="00857F95" w:rsidRDefault="00857F95" w:rsidP="00857F95"/>
    <w:p w:rsidR="00857F95" w:rsidRDefault="00857F95" w:rsidP="00857F95"/>
    <w:p w:rsidR="00857F95" w:rsidRDefault="00857F95" w:rsidP="00857F95"/>
    <w:p w:rsidR="00857F95" w:rsidRDefault="00857F95" w:rsidP="00857F95"/>
    <w:p w:rsidR="00857F95" w:rsidRDefault="00FA06D1" w:rsidP="00914448">
      <w:pPr>
        <w:pStyle w:val="Paragraphedeliste"/>
        <w:numPr>
          <w:ilvl w:val="0"/>
          <w:numId w:val="4"/>
        </w:numPr>
      </w:pPr>
      <w:r>
        <w:t>Faire émarger</w:t>
      </w:r>
      <w:r w:rsidR="00B67230">
        <w:t xml:space="preserve"> les élèves</w:t>
      </w:r>
      <w:r w:rsidR="007670BB">
        <w:t>.</w:t>
      </w:r>
      <w:r w:rsidR="00223E42">
        <w:t xml:space="preserve"> Pour les absents, écrire la mention « absent » en rouge.</w:t>
      </w:r>
    </w:p>
    <w:p w:rsidR="005C7F5F" w:rsidRDefault="005C7F5F" w:rsidP="00914448">
      <w:pPr>
        <w:pStyle w:val="Paragraphedeliste"/>
        <w:numPr>
          <w:ilvl w:val="0"/>
          <w:numId w:val="4"/>
        </w:numPr>
      </w:pPr>
      <w:r>
        <w:t xml:space="preserve">Les élèves doivent présenter la carte d’identité sur leur table. En l’absence de la carte d’identité, veuillez noter en bas de la feuille d’appel le nom de l’élève. </w:t>
      </w:r>
    </w:p>
    <w:p w:rsidR="00521DFB" w:rsidRDefault="00521DFB" w:rsidP="00914448">
      <w:pPr>
        <w:pStyle w:val="Paragraphedeliste"/>
        <w:numPr>
          <w:ilvl w:val="0"/>
          <w:numId w:val="4"/>
        </w:numPr>
      </w:pPr>
      <w:r>
        <w:t>Les en</w:t>
      </w:r>
      <w:r w:rsidR="00D57B3D">
        <w:t>-</w:t>
      </w:r>
      <w:r>
        <w:t>têtes de copie</w:t>
      </w:r>
      <w:r w:rsidR="00D57B3D">
        <w:t>s</w:t>
      </w:r>
      <w:r>
        <w:t> :</w:t>
      </w:r>
      <w:r w:rsidR="00B7701D">
        <w:t xml:space="preserve"> les copies seront rendues anonymes.</w:t>
      </w:r>
    </w:p>
    <w:p w:rsidR="00521DFB" w:rsidRDefault="000013E5" w:rsidP="00521DFB">
      <w:r>
        <w:rPr>
          <w:noProof/>
          <w:lang w:eastAsia="fr-FR"/>
        </w:rPr>
        <mc:AlternateContent>
          <mc:Choice Requires="wps">
            <w:drawing>
              <wp:anchor distT="0" distB="0" distL="114300" distR="114300" simplePos="0" relativeHeight="251661312" behindDoc="0" locked="0" layoutInCell="1" allowOverlap="1">
                <wp:simplePos x="0" y="0"/>
                <wp:positionH relativeFrom="column">
                  <wp:posOffset>476250</wp:posOffset>
                </wp:positionH>
                <wp:positionV relativeFrom="paragraph">
                  <wp:posOffset>98425</wp:posOffset>
                </wp:positionV>
                <wp:extent cx="3952875" cy="977265"/>
                <wp:effectExtent l="0" t="0" r="28575" b="13970"/>
                <wp:wrapNone/>
                <wp:docPr id="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977265"/>
                        </a:xfrm>
                        <a:prstGeom prst="rect">
                          <a:avLst/>
                        </a:prstGeom>
                        <a:solidFill>
                          <a:srgbClr val="FFFFFF"/>
                        </a:solidFill>
                        <a:ln w="9525">
                          <a:solidFill>
                            <a:srgbClr val="000000"/>
                          </a:solidFill>
                          <a:miter lim="800000"/>
                          <a:headEnd/>
                          <a:tailEnd/>
                        </a:ln>
                      </wps:spPr>
                      <wps:txbx>
                        <w:txbxContent>
                          <w:p w:rsidR="00521DFB" w:rsidRPr="00521DFB" w:rsidRDefault="00521DFB" w:rsidP="00521DFB">
                            <w:pPr>
                              <w:jc w:val="both"/>
                              <w:rPr>
                                <w:rFonts w:ascii="Arial" w:hAnsi="Arial"/>
                                <w:b/>
                                <w:u w:val="single"/>
                              </w:rPr>
                            </w:pPr>
                            <w:r w:rsidRPr="00521DFB">
                              <w:rPr>
                                <w:rFonts w:ascii="Arial" w:hAnsi="Arial"/>
                                <w:b/>
                                <w:u w:val="single"/>
                              </w:rPr>
                              <w:t xml:space="preserve">Il conviendra d’inviter les </w:t>
                            </w:r>
                            <w:r w:rsidR="00B67230">
                              <w:rPr>
                                <w:rFonts w:ascii="Arial" w:hAnsi="Arial"/>
                                <w:b/>
                                <w:u w:val="single"/>
                              </w:rPr>
                              <w:t>élèves</w:t>
                            </w:r>
                            <w:r w:rsidRPr="00521DFB">
                              <w:rPr>
                                <w:rFonts w:ascii="Arial" w:hAnsi="Arial"/>
                                <w:b/>
                                <w:u w:val="single"/>
                              </w:rPr>
                              <w:t xml:space="preserve"> à :</w:t>
                            </w:r>
                          </w:p>
                          <w:p w:rsidR="00521DFB" w:rsidRDefault="00521DFB" w:rsidP="00521DFB">
                            <w:pPr>
                              <w:jc w:val="both"/>
                              <w:rPr>
                                <w:rFonts w:ascii="Arial" w:hAnsi="Arial"/>
                              </w:rPr>
                            </w:pPr>
                            <w:r>
                              <w:rPr>
                                <w:rFonts w:ascii="Arial" w:hAnsi="Arial"/>
                              </w:rPr>
                              <w:t>- Remplir complètement l'en-tête de la copie (y compris la série</w:t>
                            </w:r>
                            <w:r w:rsidR="00B67230">
                              <w:rPr>
                                <w:rFonts w:ascii="Arial" w:hAnsi="Arial"/>
                              </w:rPr>
                              <w:t> : « série collège »</w:t>
                            </w:r>
                            <w:r>
                              <w:rPr>
                                <w:rFonts w:ascii="Arial" w:hAnsi="Arial"/>
                              </w:rPr>
                              <w:t>)</w:t>
                            </w:r>
                            <w:r w:rsidR="008E399C">
                              <w:rPr>
                                <w:rFonts w:ascii="Arial" w:hAnsi="Arial"/>
                              </w:rPr>
                              <w:t>.</w:t>
                            </w:r>
                          </w:p>
                          <w:p w:rsidR="00521DFB" w:rsidRDefault="00521DFB" w:rsidP="00521DFB">
                            <w:pPr>
                              <w:jc w:val="both"/>
                              <w:rPr>
                                <w:rFonts w:ascii="Arial" w:hAnsi="Arial"/>
                              </w:rPr>
                            </w:pPr>
                            <w:r>
                              <w:rPr>
                                <w:rFonts w:ascii="Arial" w:hAnsi="Arial"/>
                              </w:rPr>
                              <w:t>- Commencer leur devoir dès la première page de copie</w:t>
                            </w:r>
                            <w:r w:rsidR="008E399C">
                              <w:rPr>
                                <w:rFonts w:ascii="Arial" w:hAnsi="Arial"/>
                              </w:rPr>
                              <w:t>.</w:t>
                            </w:r>
                          </w:p>
                          <w:p w:rsidR="00521DFB" w:rsidRDefault="00521DFB" w:rsidP="00521DFB">
                            <w:pPr>
                              <w:jc w:val="both"/>
                              <w:rPr>
                                <w:rFonts w:ascii="Arial" w:hAnsi="Arial"/>
                              </w:rPr>
                            </w:pPr>
                            <w:r>
                              <w:rPr>
                                <w:rFonts w:ascii="Arial" w:hAnsi="Arial"/>
                              </w:rPr>
                              <w:t>- Ne laisser aucune marge autre que celle prévue sur la copie</w:t>
                            </w:r>
                            <w:r w:rsidR="008E399C">
                              <w:rPr>
                                <w:rFonts w:ascii="Arial" w:hAnsi="Arial"/>
                              </w:rPr>
                              <w:t>.</w:t>
                            </w:r>
                          </w:p>
                          <w:p w:rsidR="00521DFB" w:rsidRDefault="00521DFB" w:rsidP="00521DFB">
                            <w:r>
                              <w:rPr>
                                <w:rFonts w:ascii="Arial" w:hAnsi="Arial"/>
                              </w:rPr>
                              <w:t>- Ecrire toutes les deux lignes du quadrillage</w:t>
                            </w:r>
                            <w:r w:rsidR="008E399C">
                              <w:rPr>
                                <w:rFonts w:ascii="Arial" w:hAnsi="Arial"/>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37.5pt;margin-top:7.75pt;width:311.25pt;height:76.9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">
                <v:textbox style="mso-fit-shape-to-text:t">
                  <w:txbxContent>
                    <w:p w:rsidR="00521DFB" w:rsidRPr="00521DFB" w:rsidRDefault="00521DFB" w:rsidP="00521DFB">
                      <w:pPr>
                        <w:jc w:val="both"/>
                        <w:rPr>
                          <w:rFonts w:ascii="Arial" w:hAnsi="Arial"/>
                          <w:b/>
                          <w:u w:val="single"/>
                        </w:rPr>
                      </w:pPr>
                      <w:r w:rsidRPr="00521DFB">
                        <w:rPr>
                          <w:rFonts w:ascii="Arial" w:hAnsi="Arial"/>
                          <w:b/>
                          <w:u w:val="single"/>
                        </w:rPr>
                        <w:t xml:space="preserve">Il conviendra d’inviter les </w:t>
                      </w:r>
                      <w:r w:rsidR="00B67230">
                        <w:rPr>
                          <w:rFonts w:ascii="Arial" w:hAnsi="Arial"/>
                          <w:b/>
                          <w:u w:val="single"/>
                        </w:rPr>
                        <w:t>élèves</w:t>
                      </w:r>
                      <w:r w:rsidRPr="00521DFB">
                        <w:rPr>
                          <w:rFonts w:ascii="Arial" w:hAnsi="Arial"/>
                          <w:b/>
                          <w:u w:val="single"/>
                        </w:rPr>
                        <w:t xml:space="preserve"> à :</w:t>
                      </w:r>
                    </w:p>
                    <w:p w:rsidR="00521DFB" w:rsidRDefault="00521DFB" w:rsidP="00521DFB">
                      <w:pPr>
                        <w:jc w:val="both"/>
                        <w:rPr>
                          <w:rFonts w:ascii="Arial" w:hAnsi="Arial"/>
                        </w:rPr>
                      </w:pPr>
                      <w:r>
                        <w:rPr>
                          <w:rFonts w:ascii="Arial" w:hAnsi="Arial"/>
                        </w:rPr>
                        <w:t>- Remplir complètement l'en-tête de la copie (y compris la série</w:t>
                      </w:r>
                      <w:r w:rsidR="00B67230">
                        <w:rPr>
                          <w:rFonts w:ascii="Arial" w:hAnsi="Arial"/>
                        </w:rPr>
                        <w:t> : « série collège »</w:t>
                      </w:r>
                      <w:r>
                        <w:rPr>
                          <w:rFonts w:ascii="Arial" w:hAnsi="Arial"/>
                        </w:rPr>
                        <w:t>)</w:t>
                      </w:r>
                      <w:r w:rsidR="008E399C">
                        <w:rPr>
                          <w:rFonts w:ascii="Arial" w:hAnsi="Arial"/>
                        </w:rPr>
                        <w:t>.</w:t>
                      </w:r>
                    </w:p>
                    <w:p w:rsidR="00521DFB" w:rsidRDefault="00521DFB" w:rsidP="00521DFB">
                      <w:pPr>
                        <w:jc w:val="both"/>
                        <w:rPr>
                          <w:rFonts w:ascii="Arial" w:hAnsi="Arial"/>
                        </w:rPr>
                      </w:pPr>
                      <w:r>
                        <w:rPr>
                          <w:rFonts w:ascii="Arial" w:hAnsi="Arial"/>
                        </w:rPr>
                        <w:t>- Commencer leur devoir dès la première page de copie</w:t>
                      </w:r>
                      <w:r w:rsidR="008E399C">
                        <w:rPr>
                          <w:rFonts w:ascii="Arial" w:hAnsi="Arial"/>
                        </w:rPr>
                        <w:t>.</w:t>
                      </w:r>
                    </w:p>
                    <w:p w:rsidR="00521DFB" w:rsidRDefault="00521DFB" w:rsidP="00521DFB">
                      <w:pPr>
                        <w:jc w:val="both"/>
                        <w:rPr>
                          <w:rFonts w:ascii="Arial" w:hAnsi="Arial"/>
                        </w:rPr>
                      </w:pPr>
                      <w:r>
                        <w:rPr>
                          <w:rFonts w:ascii="Arial" w:hAnsi="Arial"/>
                        </w:rPr>
                        <w:t>- Ne laisser aucune marge autre que celle prévue sur la copie</w:t>
                      </w:r>
                      <w:r w:rsidR="008E399C">
                        <w:rPr>
                          <w:rFonts w:ascii="Arial" w:hAnsi="Arial"/>
                        </w:rPr>
                        <w:t>.</w:t>
                      </w:r>
                    </w:p>
                    <w:p w:rsidR="00521DFB" w:rsidRDefault="00521DFB" w:rsidP="00521DFB">
                      <w:r>
                        <w:rPr>
                          <w:rFonts w:ascii="Arial" w:hAnsi="Arial"/>
                        </w:rPr>
                        <w:t>- Ecrire toutes les deux lignes du quadrillage</w:t>
                      </w:r>
                      <w:r w:rsidR="008E399C">
                        <w:rPr>
                          <w:rFonts w:ascii="Arial" w:hAnsi="Arial"/>
                        </w:rPr>
                        <w:t>.</w:t>
                      </w:r>
                    </w:p>
                  </w:txbxContent>
                </v:textbox>
              </v:shape>
            </w:pict>
          </mc:Fallback>
        </mc:AlternateContent>
      </w:r>
    </w:p>
    <w:p w:rsidR="00521DFB" w:rsidRDefault="00521DFB" w:rsidP="00521DFB"/>
    <w:p w:rsidR="00521DFB" w:rsidRDefault="00521DFB" w:rsidP="00521DFB"/>
    <w:p w:rsidR="00521DFB" w:rsidRDefault="00521DFB" w:rsidP="00521DFB"/>
    <w:p w:rsidR="00521DFB" w:rsidRDefault="00521DFB" w:rsidP="00521DFB"/>
    <w:p w:rsidR="00521DFB" w:rsidRDefault="00521DFB" w:rsidP="00521DFB"/>
    <w:p w:rsidR="00521DFB" w:rsidRDefault="00521DFB" w:rsidP="00521DFB"/>
    <w:p w:rsidR="00B67230" w:rsidRDefault="00B67230" w:rsidP="00B67230">
      <w:pPr>
        <w:rPr>
          <w:b/>
          <w:sz w:val="24"/>
          <w:szCs w:val="24"/>
          <w:u w:val="single"/>
        </w:rPr>
      </w:pPr>
    </w:p>
    <w:p w:rsidR="00521DFB" w:rsidRPr="00742CEF" w:rsidRDefault="00742CEF" w:rsidP="00742CEF">
      <w:pPr>
        <w:jc w:val="center"/>
        <w:rPr>
          <w:b/>
          <w:sz w:val="24"/>
          <w:szCs w:val="24"/>
          <w:u w:val="single"/>
        </w:rPr>
      </w:pPr>
      <w:r w:rsidRPr="00742CEF">
        <w:rPr>
          <w:b/>
          <w:sz w:val="24"/>
          <w:szCs w:val="24"/>
          <w:u w:val="single"/>
        </w:rPr>
        <w:t>Durant l’épreuve</w:t>
      </w:r>
    </w:p>
    <w:p w:rsidR="00742CEF" w:rsidRDefault="00742CEF" w:rsidP="00742CEF">
      <w:pPr>
        <w:pStyle w:val="Paragraphedeliste"/>
        <w:numPr>
          <w:ilvl w:val="0"/>
          <w:numId w:val="5"/>
        </w:numPr>
      </w:pPr>
      <w:r>
        <w:t>Préciser l’heure de début d’épreuve et de fin d’épreuve au</w:t>
      </w:r>
      <w:r w:rsidR="005C7F5F">
        <w:t xml:space="preserve"> </w:t>
      </w:r>
      <w:r>
        <w:t>tableau.</w:t>
      </w:r>
    </w:p>
    <w:p w:rsidR="00DC3B23" w:rsidRDefault="00DC3B23" w:rsidP="00742CEF">
      <w:pPr>
        <w:pStyle w:val="Paragraphedeliste"/>
        <w:numPr>
          <w:ilvl w:val="0"/>
          <w:numId w:val="5"/>
        </w:numPr>
      </w:pPr>
      <w:r>
        <w:t>Vérifier les sujets : correspondance avec l’épreuve prévue, le nombre de page</w:t>
      </w:r>
      <w:r w:rsidR="00147A23">
        <w:t>s</w:t>
      </w:r>
      <w:r>
        <w:t>, inviter les candidats à vérifier leur sujet.</w:t>
      </w:r>
    </w:p>
    <w:p w:rsidR="00120724" w:rsidRDefault="00120724" w:rsidP="00742CEF">
      <w:pPr>
        <w:pStyle w:val="Paragraphedeliste"/>
        <w:numPr>
          <w:ilvl w:val="0"/>
          <w:numId w:val="5"/>
        </w:numPr>
      </w:pPr>
      <w:r>
        <w:t>Les retardataires do</w:t>
      </w:r>
      <w:r w:rsidR="00B67230">
        <w:t>ivent bénéficier de l’accord du service de la vie scolaire</w:t>
      </w:r>
      <w:r>
        <w:t xml:space="preserve"> </w:t>
      </w:r>
      <w:r w:rsidR="00B704FC">
        <w:t xml:space="preserve">ou du chef d’établissement </w:t>
      </w:r>
      <w:r>
        <w:t>pour composer.</w:t>
      </w:r>
    </w:p>
    <w:p w:rsidR="00806E3B" w:rsidRDefault="00806E3B" w:rsidP="00742CEF">
      <w:pPr>
        <w:pStyle w:val="Paragraphedeliste"/>
        <w:numPr>
          <w:ilvl w:val="0"/>
          <w:numId w:val="5"/>
        </w:numPr>
      </w:pPr>
      <w:r>
        <w:t xml:space="preserve">Les sorties définitives d’épreuve sont autorisées </w:t>
      </w:r>
      <w:r w:rsidR="00B912C9">
        <w:t>1 heure après le début des épreuves</w:t>
      </w:r>
      <w:r>
        <w:t>.</w:t>
      </w:r>
    </w:p>
    <w:p w:rsidR="001F151C" w:rsidRDefault="00650FAB" w:rsidP="001F151C">
      <w:pPr>
        <w:pStyle w:val="Paragraphedeliste"/>
        <w:numPr>
          <w:ilvl w:val="0"/>
          <w:numId w:val="5"/>
        </w:numPr>
      </w:pPr>
      <w:r>
        <w:t>Les sorties aux toilettes sont proscrites.</w:t>
      </w:r>
      <w:r w:rsidR="00DB0CD8">
        <w:t xml:space="preserve"> Les élève</w:t>
      </w:r>
      <w:bookmarkStart w:id="0" w:name="_GoBack"/>
      <w:bookmarkEnd w:id="0"/>
      <w:r w:rsidR="00DB0CD8">
        <w:t>s devront prendre leur disposition préalablement.</w:t>
      </w:r>
    </w:p>
    <w:p w:rsidR="00B704FC" w:rsidRDefault="00B704FC" w:rsidP="00B704FC">
      <w:pPr>
        <w:ind w:left="360"/>
      </w:pPr>
    </w:p>
    <w:p w:rsidR="00650FAB" w:rsidRDefault="000013E5" w:rsidP="00650FAB">
      <w:r>
        <w:rPr>
          <w:noProof/>
          <w:lang w:eastAsia="fr-FR"/>
        </w:rPr>
        <mc:AlternateContent>
          <mc:Choice Requires="wps">
            <w:drawing>
              <wp:anchor distT="0" distB="0" distL="114300" distR="114300" simplePos="0" relativeHeight="251663360" behindDoc="0" locked="0" layoutInCell="1" allowOverlap="1">
                <wp:simplePos x="0" y="0"/>
                <wp:positionH relativeFrom="column">
                  <wp:posOffset>476250</wp:posOffset>
                </wp:positionH>
                <wp:positionV relativeFrom="paragraph">
                  <wp:posOffset>104775</wp:posOffset>
                </wp:positionV>
                <wp:extent cx="6400800" cy="1741170"/>
                <wp:effectExtent l="0" t="0" r="19050" b="11430"/>
                <wp:wrapNone/>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1741170"/>
                        </a:xfrm>
                        <a:prstGeom prst="rect">
                          <a:avLst/>
                        </a:prstGeom>
                        <a:solidFill>
                          <a:srgbClr val="FFFFFF"/>
                        </a:solidFill>
                        <a:ln w="9525">
                          <a:solidFill>
                            <a:srgbClr val="000000"/>
                          </a:solidFill>
                          <a:miter lim="800000"/>
                          <a:headEnd/>
                          <a:tailEnd/>
                        </a:ln>
                      </wps:spPr>
                      <wps:txbx>
                        <w:txbxContent>
                          <w:p w:rsidR="00650FAB" w:rsidRPr="00650FAB" w:rsidRDefault="00650FAB" w:rsidP="00650FAB">
                            <w:pPr>
                              <w:jc w:val="both"/>
                              <w:rPr>
                                <w:rFonts w:ascii="Arial" w:hAnsi="Arial"/>
                                <w:b/>
                                <w:u w:val="single"/>
                              </w:rPr>
                            </w:pPr>
                            <w:r w:rsidRPr="00650FAB">
                              <w:rPr>
                                <w:rFonts w:ascii="Arial" w:hAnsi="Arial"/>
                                <w:b/>
                                <w:u w:val="single"/>
                              </w:rPr>
                              <w:t>EPREUVE DE FRANÇAIS :</w:t>
                            </w:r>
                          </w:p>
                          <w:p w:rsidR="00650FAB" w:rsidRDefault="00650FAB" w:rsidP="00650FAB">
                            <w:pPr>
                              <w:jc w:val="both"/>
                              <w:rPr>
                                <w:rFonts w:ascii="Arial" w:hAnsi="Arial"/>
                              </w:rPr>
                            </w:pPr>
                            <w:r>
                              <w:rPr>
                                <w:rFonts w:ascii="Arial" w:hAnsi="Arial"/>
                              </w:rPr>
                              <w:t xml:space="preserve">- </w:t>
                            </w:r>
                            <w:r>
                              <w:rPr>
                                <w:rFonts w:ascii="Arial" w:hAnsi="Arial"/>
                                <w:b/>
                                <w:bCs/>
                              </w:rPr>
                              <w:t>Première partie</w:t>
                            </w:r>
                            <w:r>
                              <w:rPr>
                                <w:rFonts w:ascii="Arial" w:hAnsi="Arial"/>
                              </w:rPr>
                              <w:t xml:space="preserve"> : Un texte est distribué aux candidats, qui disposent d’1h</w:t>
                            </w:r>
                            <w:r w:rsidR="005C65FE">
                              <w:rPr>
                                <w:rFonts w:ascii="Arial" w:hAnsi="Arial"/>
                              </w:rPr>
                              <w:t>00</w:t>
                            </w:r>
                            <w:r w:rsidR="005C7F5F">
                              <w:rPr>
                                <w:rFonts w:ascii="Arial" w:hAnsi="Arial"/>
                              </w:rPr>
                              <w:t xml:space="preserve"> </w:t>
                            </w:r>
                            <w:r>
                              <w:rPr>
                                <w:rFonts w:ascii="Arial" w:hAnsi="Arial"/>
                              </w:rPr>
                              <w:t>pour répondre aux questions et faire l’exercice de réécriture; ce délai écoulé, la dictée est effectuée (</w:t>
                            </w:r>
                            <w:r w:rsidR="005C65FE">
                              <w:rPr>
                                <w:rFonts w:ascii="Arial" w:hAnsi="Arial"/>
                              </w:rPr>
                              <w:t>25</w:t>
                            </w:r>
                            <w:r>
                              <w:rPr>
                                <w:rFonts w:ascii="Arial" w:hAnsi="Arial"/>
                              </w:rPr>
                              <w:t>mn pour la dictée et la relecture par le professeur et 5mn de relecture par les candidats</w:t>
                            </w:r>
                            <w:r w:rsidR="00F8158B">
                              <w:rPr>
                                <w:rFonts w:ascii="Arial" w:hAnsi="Arial"/>
                              </w:rPr>
                              <w:t>)</w:t>
                            </w:r>
                            <w:r w:rsidR="00B67230">
                              <w:rPr>
                                <w:rFonts w:ascii="Arial" w:hAnsi="Arial"/>
                              </w:rPr>
                              <w:t xml:space="preserve">. </w:t>
                            </w:r>
                            <w:r>
                              <w:rPr>
                                <w:rFonts w:ascii="Arial" w:hAnsi="Arial"/>
                              </w:rPr>
                              <w:t>Les candidats rendent leur copie. Ils conservent le texte sur leur table.</w:t>
                            </w:r>
                          </w:p>
                          <w:p w:rsidR="00650FAB" w:rsidRDefault="00650FAB" w:rsidP="00650FAB">
                            <w:pPr>
                              <w:jc w:val="both"/>
                              <w:rPr>
                                <w:rFonts w:ascii="Arial" w:hAnsi="Arial"/>
                              </w:rPr>
                            </w:pPr>
                          </w:p>
                          <w:p w:rsidR="00650FAB" w:rsidRDefault="00B67230" w:rsidP="00650FAB">
                            <w:pPr>
                              <w:jc w:val="both"/>
                              <w:rPr>
                                <w:rFonts w:ascii="Arial" w:hAnsi="Arial"/>
                              </w:rPr>
                            </w:pPr>
                            <w:r>
                              <w:rPr>
                                <w:rFonts w:ascii="Arial" w:hAnsi="Arial"/>
                              </w:rPr>
                              <w:t>-</w:t>
                            </w:r>
                            <w:r w:rsidR="00650FAB">
                              <w:rPr>
                                <w:rFonts w:ascii="Arial" w:hAnsi="Arial"/>
                                <w:b/>
                                <w:bCs/>
                              </w:rPr>
                              <w:t>Deuxième partie</w:t>
                            </w:r>
                            <w:r w:rsidR="00650FAB">
                              <w:rPr>
                                <w:rFonts w:ascii="Arial" w:hAnsi="Arial"/>
                              </w:rPr>
                              <w:t xml:space="preserve"> : Les candidats composent, sur une nouvelle copie, à partir du texte qu’ils ont laissé dans la salle. Le dictionnaire est autorisé pour cette partie de l’épreuve.</w:t>
                            </w:r>
                            <w:r w:rsidR="00EC77FE">
                              <w:rPr>
                                <w:rFonts w:ascii="Arial" w:hAnsi="Arial"/>
                              </w:rPr>
                              <w:t xml:space="preserve"> Les élèves peuvent utiliser leur dictionnaire. D’autres sont disponibles dans la salle.</w:t>
                            </w:r>
                          </w:p>
                          <w:p w:rsidR="00650FAB" w:rsidRDefault="00650FAB" w:rsidP="00650FAB">
                            <w:pPr>
                              <w:jc w:val="both"/>
                              <w:rPr>
                                <w:rFonts w:ascii="Arial" w:hAnsi="Arial"/>
                              </w:rPr>
                            </w:pPr>
                            <w:r>
                              <w:rPr>
                                <w:rFonts w:ascii="Arial" w:hAnsi="Arial"/>
                              </w:rPr>
                              <w:t>A la fin de l’épreuve, cette copie est insérée dans la première, sans être agrafée.</w:t>
                            </w:r>
                          </w:p>
                          <w:p w:rsidR="00B704FC" w:rsidRDefault="00B704FC" w:rsidP="00650FAB">
                            <w:pPr>
                              <w:jc w:val="both"/>
                              <w:rPr>
                                <w:rFonts w:ascii="Arial" w:hAnsi="Arial"/>
                              </w:rPr>
                            </w:pPr>
                          </w:p>
                          <w:p w:rsidR="00B704FC" w:rsidRDefault="00B704FC" w:rsidP="00650FAB">
                            <w:pPr>
                              <w:jc w:val="both"/>
                              <w:rPr>
                                <w:rFonts w:ascii="Arial" w:hAnsi="Arial"/>
                              </w:rPr>
                            </w:pPr>
                          </w:p>
                          <w:p w:rsidR="00B704FC" w:rsidRDefault="00B704FC" w:rsidP="00650FAB">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7.5pt;margin-top:8.25pt;width:7in;height:137.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">
                <v:textbox>
                  <w:txbxContent>
                    <w:p w:rsidR="00650FAB" w:rsidRPr="00650FAB" w:rsidRDefault="00650FAB" w:rsidP="00650FAB">
                      <w:pPr>
                        <w:jc w:val="both"/>
                        <w:rPr>
                          <w:rFonts w:ascii="Arial" w:hAnsi="Arial"/>
                          <w:b/>
                          <w:u w:val="single"/>
                        </w:rPr>
                      </w:pPr>
                      <w:r w:rsidRPr="00650FAB">
                        <w:rPr>
                          <w:rFonts w:ascii="Arial" w:hAnsi="Arial"/>
                          <w:b/>
                          <w:u w:val="single"/>
                        </w:rPr>
                        <w:t>EPREUVE DE FRANÇAIS :</w:t>
                      </w:r>
                    </w:p>
                    <w:p w:rsidR="00650FAB" w:rsidRDefault="00650FAB" w:rsidP="00650FAB">
                      <w:pPr>
                        <w:jc w:val="both"/>
                        <w:rPr>
                          <w:rFonts w:ascii="Arial" w:hAnsi="Arial"/>
                        </w:rPr>
                      </w:pPr>
                      <w:r>
                        <w:rPr>
                          <w:rFonts w:ascii="Arial" w:hAnsi="Arial"/>
                        </w:rPr>
                        <w:t xml:space="preserve">- </w:t>
                      </w:r>
                      <w:r>
                        <w:rPr>
                          <w:rFonts w:ascii="Arial" w:hAnsi="Arial"/>
                          <w:b/>
                          <w:bCs/>
                        </w:rPr>
                        <w:t>Première partie</w:t>
                      </w:r>
                      <w:r>
                        <w:rPr>
                          <w:rFonts w:ascii="Arial" w:hAnsi="Arial"/>
                        </w:rPr>
                        <w:t xml:space="preserve"> : Un texte est distribué aux candidats, qui disposent d’1h</w:t>
                      </w:r>
                      <w:r w:rsidR="005C65FE">
                        <w:rPr>
                          <w:rFonts w:ascii="Arial" w:hAnsi="Arial"/>
                        </w:rPr>
                        <w:t>00</w:t>
                      </w:r>
                      <w:r w:rsidR="005C7F5F">
                        <w:rPr>
                          <w:rFonts w:ascii="Arial" w:hAnsi="Arial"/>
                        </w:rPr>
                        <w:t xml:space="preserve"> </w:t>
                      </w:r>
                      <w:r>
                        <w:rPr>
                          <w:rFonts w:ascii="Arial" w:hAnsi="Arial"/>
                        </w:rPr>
                        <w:t>pour répondre aux questions et faire l’exercice de réécriture; ce délai écoulé, la dictée est effectuée (</w:t>
                      </w:r>
                      <w:r w:rsidR="005C65FE">
                        <w:rPr>
                          <w:rFonts w:ascii="Arial" w:hAnsi="Arial"/>
                        </w:rPr>
                        <w:t>25</w:t>
                      </w:r>
                      <w:r>
                        <w:rPr>
                          <w:rFonts w:ascii="Arial" w:hAnsi="Arial"/>
                        </w:rPr>
                        <w:t>mn pour la dictée et la relecture par le professeur et 5mn de relecture par les candidats</w:t>
                      </w:r>
                      <w:r w:rsidR="00F8158B">
                        <w:rPr>
                          <w:rFonts w:ascii="Arial" w:hAnsi="Arial"/>
                        </w:rPr>
                        <w:t>)</w:t>
                      </w:r>
                      <w:r w:rsidR="00B67230">
                        <w:rPr>
                          <w:rFonts w:ascii="Arial" w:hAnsi="Arial"/>
                        </w:rPr>
                        <w:t xml:space="preserve">. </w:t>
                      </w:r>
                      <w:r>
                        <w:rPr>
                          <w:rFonts w:ascii="Arial" w:hAnsi="Arial"/>
                        </w:rPr>
                        <w:t>Les candidats rendent leur copie. Ils conservent le texte sur leur table.</w:t>
                      </w:r>
                    </w:p>
                    <w:p w:rsidR="00650FAB" w:rsidRDefault="00650FAB" w:rsidP="00650FAB">
                      <w:pPr>
                        <w:jc w:val="both"/>
                        <w:rPr>
                          <w:rFonts w:ascii="Arial" w:hAnsi="Arial"/>
                        </w:rPr>
                      </w:pPr>
                    </w:p>
                    <w:p w:rsidR="00650FAB" w:rsidRDefault="00B67230" w:rsidP="00650FAB">
                      <w:pPr>
                        <w:jc w:val="both"/>
                        <w:rPr>
                          <w:rFonts w:ascii="Arial" w:hAnsi="Arial"/>
                        </w:rPr>
                      </w:pPr>
                      <w:r>
                        <w:rPr>
                          <w:rFonts w:ascii="Arial" w:hAnsi="Arial"/>
                        </w:rPr>
                        <w:t>-</w:t>
                      </w:r>
                      <w:r w:rsidR="00650FAB">
                        <w:rPr>
                          <w:rFonts w:ascii="Arial" w:hAnsi="Arial"/>
                          <w:b/>
                          <w:bCs/>
                        </w:rPr>
                        <w:t>Deuxième partie</w:t>
                      </w:r>
                      <w:r w:rsidR="00650FAB">
                        <w:rPr>
                          <w:rFonts w:ascii="Arial" w:hAnsi="Arial"/>
                        </w:rPr>
                        <w:t xml:space="preserve"> : Les candidats composent, sur une nouvelle copie, à partir du texte qu’ils ont laissé dans la salle. Le dictionnaire est autorisé pour cette partie de l’épreuve.</w:t>
                      </w:r>
                      <w:r w:rsidR="00EC77FE">
                        <w:rPr>
                          <w:rFonts w:ascii="Arial" w:hAnsi="Arial"/>
                        </w:rPr>
                        <w:t xml:space="preserve"> Les élèves peuvent utiliser leur dictionnaire. D’autres sont disponibles dans la salle.</w:t>
                      </w:r>
                    </w:p>
                    <w:p w:rsidR="00650FAB" w:rsidRDefault="00650FAB" w:rsidP="00650FAB">
                      <w:pPr>
                        <w:jc w:val="both"/>
                        <w:rPr>
                          <w:rFonts w:ascii="Arial" w:hAnsi="Arial"/>
                        </w:rPr>
                      </w:pPr>
                      <w:r>
                        <w:rPr>
                          <w:rFonts w:ascii="Arial" w:hAnsi="Arial"/>
                        </w:rPr>
                        <w:t>A la fin de l’épreuve, cette copie est insérée dans la première, sans être agrafée.</w:t>
                      </w:r>
                    </w:p>
                    <w:p w:rsidR="00B704FC" w:rsidRDefault="00B704FC" w:rsidP="00650FAB">
                      <w:pPr>
                        <w:jc w:val="both"/>
                        <w:rPr>
                          <w:rFonts w:ascii="Arial" w:hAnsi="Arial"/>
                        </w:rPr>
                      </w:pPr>
                    </w:p>
                    <w:p w:rsidR="00B704FC" w:rsidRDefault="00B704FC" w:rsidP="00650FAB">
                      <w:pPr>
                        <w:jc w:val="both"/>
                        <w:rPr>
                          <w:rFonts w:ascii="Arial" w:hAnsi="Arial"/>
                        </w:rPr>
                      </w:pPr>
                    </w:p>
                    <w:p w:rsidR="00B704FC" w:rsidRDefault="00B704FC" w:rsidP="00650FAB">
                      <w:pPr>
                        <w:jc w:val="both"/>
                      </w:pPr>
                    </w:p>
                  </w:txbxContent>
                </v:textbox>
              </v:shape>
            </w:pict>
          </mc:Fallback>
        </mc:AlternateContent>
      </w:r>
    </w:p>
    <w:p w:rsidR="00650FAB" w:rsidRDefault="00650FAB" w:rsidP="00521DFB"/>
    <w:p w:rsidR="00650FAB" w:rsidRDefault="00650FAB" w:rsidP="00521DFB"/>
    <w:p w:rsidR="00650FAB" w:rsidRDefault="00650FAB" w:rsidP="00521DFB"/>
    <w:p w:rsidR="00650FAB" w:rsidRDefault="00650FAB" w:rsidP="00521DFB"/>
    <w:p w:rsidR="00650FAB" w:rsidRDefault="00650FAB" w:rsidP="00521DFB"/>
    <w:p w:rsidR="00742CEF" w:rsidRDefault="00742CEF" w:rsidP="00521DFB"/>
    <w:p w:rsidR="00650FAB" w:rsidRDefault="00650FAB" w:rsidP="00521DFB"/>
    <w:p w:rsidR="00650FAB" w:rsidRDefault="00650FAB" w:rsidP="00521DFB"/>
    <w:p w:rsidR="00650FAB" w:rsidRDefault="00650FAB" w:rsidP="00521DFB"/>
    <w:p w:rsidR="00650FAB" w:rsidRDefault="00650FAB" w:rsidP="00521DFB"/>
    <w:p w:rsidR="00650FAB" w:rsidRDefault="00650FAB" w:rsidP="00521DFB"/>
    <w:p w:rsidR="00796742" w:rsidRDefault="00796742" w:rsidP="00796742"/>
    <w:p w:rsidR="00796742" w:rsidRDefault="00796742" w:rsidP="00796742">
      <w:pPr>
        <w:jc w:val="center"/>
        <w:rPr>
          <w:b/>
          <w:sz w:val="24"/>
          <w:szCs w:val="24"/>
          <w:u w:val="single"/>
        </w:rPr>
      </w:pPr>
      <w:r w:rsidRPr="00F457B7">
        <w:rPr>
          <w:b/>
          <w:sz w:val="24"/>
          <w:szCs w:val="24"/>
          <w:u w:val="single"/>
        </w:rPr>
        <w:t>En fin d’épreuve</w:t>
      </w:r>
    </w:p>
    <w:p w:rsidR="005C7F5F" w:rsidRPr="00F457B7" w:rsidRDefault="005C7F5F" w:rsidP="00796742">
      <w:pPr>
        <w:jc w:val="center"/>
        <w:rPr>
          <w:b/>
          <w:sz w:val="24"/>
          <w:szCs w:val="24"/>
          <w:u w:val="single"/>
        </w:rPr>
      </w:pPr>
    </w:p>
    <w:p w:rsidR="00796742" w:rsidRDefault="00BC0748" w:rsidP="00BC0748">
      <w:pPr>
        <w:pStyle w:val="Paragraphedeliste"/>
        <w:numPr>
          <w:ilvl w:val="0"/>
          <w:numId w:val="7"/>
        </w:numPr>
      </w:pPr>
      <w:r>
        <w:t>Vérifier les copies : en</w:t>
      </w:r>
      <w:r w:rsidR="00F457B7">
        <w:t>-</w:t>
      </w:r>
      <w:r>
        <w:t>tête, contenu, pagination, les éventuels documents annexes.</w:t>
      </w:r>
    </w:p>
    <w:p w:rsidR="00BC0748" w:rsidRDefault="00BC0748" w:rsidP="00BC0748">
      <w:pPr>
        <w:pStyle w:val="Paragraphedeliste"/>
        <w:numPr>
          <w:ilvl w:val="0"/>
          <w:numId w:val="7"/>
        </w:numPr>
      </w:pPr>
      <w:r>
        <w:t xml:space="preserve">S’assurer </w:t>
      </w:r>
      <w:r w:rsidR="00F457B7">
        <w:t xml:space="preserve">que les élèves </w:t>
      </w:r>
      <w:r>
        <w:t>ne quitte</w:t>
      </w:r>
      <w:r w:rsidR="00F457B7">
        <w:t xml:space="preserve">nt pas </w:t>
      </w:r>
      <w:r>
        <w:t xml:space="preserve">la salle sans remettre </w:t>
      </w:r>
      <w:r w:rsidR="00F457B7">
        <w:t>leur</w:t>
      </w:r>
      <w:r>
        <w:t xml:space="preserve"> copie.</w:t>
      </w:r>
    </w:p>
    <w:p w:rsidR="00520B75" w:rsidRDefault="00807B99" w:rsidP="00BC0748">
      <w:pPr>
        <w:pStyle w:val="Paragraphedeliste"/>
        <w:numPr>
          <w:ilvl w:val="0"/>
          <w:numId w:val="7"/>
        </w:numPr>
      </w:pPr>
      <w:r>
        <w:t>Classer les copies par ordre alphabétique</w:t>
      </w:r>
    </w:p>
    <w:p w:rsidR="00BC0748" w:rsidRDefault="00F457B7" w:rsidP="00BC0748">
      <w:pPr>
        <w:pStyle w:val="Paragraphedeliste"/>
        <w:numPr>
          <w:ilvl w:val="0"/>
          <w:numId w:val="7"/>
        </w:numPr>
      </w:pPr>
      <w:r>
        <w:t xml:space="preserve">Les copies seront restituées </w:t>
      </w:r>
      <w:r w:rsidR="00DC139B">
        <w:t xml:space="preserve">au secrétariat </w:t>
      </w:r>
      <w:r>
        <w:t>qui procédera à une ultime vérification.</w:t>
      </w:r>
    </w:p>
    <w:p w:rsidR="002B592C" w:rsidRDefault="002B592C" w:rsidP="00B63E38">
      <w:pPr>
        <w:ind w:left="360"/>
      </w:pPr>
    </w:p>
    <w:p w:rsidR="003C258C" w:rsidRDefault="00F457B7" w:rsidP="00B63E38">
      <w:pPr>
        <w:ind w:left="7080" w:firstLine="708"/>
      </w:pPr>
      <w:r>
        <w:t>Le Principal adjoint</w:t>
      </w:r>
    </w:p>
    <w:p w:rsidR="003C258C" w:rsidRDefault="002109BF" w:rsidP="00B63E38">
      <w:pPr>
        <w:ind w:left="7080" w:firstLine="708"/>
      </w:pPr>
      <w:r>
        <w:t>L. SIMONET</w:t>
      </w:r>
    </w:p>
    <w:sectPr w:rsidR="003C258C" w:rsidSect="009E2AA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857E0"/>
    <w:multiLevelType w:val="hybridMultilevel"/>
    <w:tmpl w:val="0A4073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D831B98"/>
    <w:multiLevelType w:val="hybridMultilevel"/>
    <w:tmpl w:val="906C2D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E9036B7"/>
    <w:multiLevelType w:val="hybridMultilevel"/>
    <w:tmpl w:val="9FD403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C78424B"/>
    <w:multiLevelType w:val="hybridMultilevel"/>
    <w:tmpl w:val="E654C95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68D024B"/>
    <w:multiLevelType w:val="hybridMultilevel"/>
    <w:tmpl w:val="C344904C"/>
    <w:lvl w:ilvl="0" w:tplc="040C0001">
      <w:start w:val="1"/>
      <w:numFmt w:val="bullet"/>
      <w:lvlText w:val=""/>
      <w:lvlJc w:val="left"/>
      <w:pPr>
        <w:ind w:left="4608" w:hanging="360"/>
      </w:pPr>
      <w:rPr>
        <w:rFonts w:ascii="Symbol" w:hAnsi="Symbol" w:hint="default"/>
      </w:rPr>
    </w:lvl>
    <w:lvl w:ilvl="1" w:tplc="040C0003" w:tentative="1">
      <w:start w:val="1"/>
      <w:numFmt w:val="bullet"/>
      <w:lvlText w:val="o"/>
      <w:lvlJc w:val="left"/>
      <w:pPr>
        <w:ind w:left="5328" w:hanging="360"/>
      </w:pPr>
      <w:rPr>
        <w:rFonts w:ascii="Courier New" w:hAnsi="Courier New" w:cs="Courier New" w:hint="default"/>
      </w:rPr>
    </w:lvl>
    <w:lvl w:ilvl="2" w:tplc="040C0005" w:tentative="1">
      <w:start w:val="1"/>
      <w:numFmt w:val="bullet"/>
      <w:lvlText w:val=""/>
      <w:lvlJc w:val="left"/>
      <w:pPr>
        <w:ind w:left="6048" w:hanging="360"/>
      </w:pPr>
      <w:rPr>
        <w:rFonts w:ascii="Wingdings" w:hAnsi="Wingdings" w:hint="default"/>
      </w:rPr>
    </w:lvl>
    <w:lvl w:ilvl="3" w:tplc="040C0001" w:tentative="1">
      <w:start w:val="1"/>
      <w:numFmt w:val="bullet"/>
      <w:lvlText w:val=""/>
      <w:lvlJc w:val="left"/>
      <w:pPr>
        <w:ind w:left="6768" w:hanging="360"/>
      </w:pPr>
      <w:rPr>
        <w:rFonts w:ascii="Symbol" w:hAnsi="Symbol" w:hint="default"/>
      </w:rPr>
    </w:lvl>
    <w:lvl w:ilvl="4" w:tplc="040C0003" w:tentative="1">
      <w:start w:val="1"/>
      <w:numFmt w:val="bullet"/>
      <w:lvlText w:val="o"/>
      <w:lvlJc w:val="left"/>
      <w:pPr>
        <w:ind w:left="7488" w:hanging="360"/>
      </w:pPr>
      <w:rPr>
        <w:rFonts w:ascii="Courier New" w:hAnsi="Courier New" w:cs="Courier New" w:hint="default"/>
      </w:rPr>
    </w:lvl>
    <w:lvl w:ilvl="5" w:tplc="040C0005" w:tentative="1">
      <w:start w:val="1"/>
      <w:numFmt w:val="bullet"/>
      <w:lvlText w:val=""/>
      <w:lvlJc w:val="left"/>
      <w:pPr>
        <w:ind w:left="8208" w:hanging="360"/>
      </w:pPr>
      <w:rPr>
        <w:rFonts w:ascii="Wingdings" w:hAnsi="Wingdings" w:hint="default"/>
      </w:rPr>
    </w:lvl>
    <w:lvl w:ilvl="6" w:tplc="040C0001" w:tentative="1">
      <w:start w:val="1"/>
      <w:numFmt w:val="bullet"/>
      <w:lvlText w:val=""/>
      <w:lvlJc w:val="left"/>
      <w:pPr>
        <w:ind w:left="8928" w:hanging="360"/>
      </w:pPr>
      <w:rPr>
        <w:rFonts w:ascii="Symbol" w:hAnsi="Symbol" w:hint="default"/>
      </w:rPr>
    </w:lvl>
    <w:lvl w:ilvl="7" w:tplc="040C0003" w:tentative="1">
      <w:start w:val="1"/>
      <w:numFmt w:val="bullet"/>
      <w:lvlText w:val="o"/>
      <w:lvlJc w:val="left"/>
      <w:pPr>
        <w:ind w:left="9648" w:hanging="360"/>
      </w:pPr>
      <w:rPr>
        <w:rFonts w:ascii="Courier New" w:hAnsi="Courier New" w:cs="Courier New" w:hint="default"/>
      </w:rPr>
    </w:lvl>
    <w:lvl w:ilvl="8" w:tplc="040C0005" w:tentative="1">
      <w:start w:val="1"/>
      <w:numFmt w:val="bullet"/>
      <w:lvlText w:val=""/>
      <w:lvlJc w:val="left"/>
      <w:pPr>
        <w:ind w:left="10368" w:hanging="360"/>
      </w:pPr>
      <w:rPr>
        <w:rFonts w:ascii="Wingdings" w:hAnsi="Wingdings" w:hint="default"/>
      </w:rPr>
    </w:lvl>
  </w:abstractNum>
  <w:abstractNum w:abstractNumId="5">
    <w:nsid w:val="40901075"/>
    <w:multiLevelType w:val="hybridMultilevel"/>
    <w:tmpl w:val="141E43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4D2971F4"/>
    <w:multiLevelType w:val="hybridMultilevel"/>
    <w:tmpl w:val="21FAEE0C"/>
    <w:lvl w:ilvl="0" w:tplc="42F4E7BE">
      <w:start w:val="6"/>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Times New Roman"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Times New Roman"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7">
    <w:nsid w:val="4F8A17FD"/>
    <w:multiLevelType w:val="hybridMultilevel"/>
    <w:tmpl w:val="E5BC19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6CEF5684"/>
    <w:multiLevelType w:val="hybridMultilevel"/>
    <w:tmpl w:val="A5ECD9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6"/>
  </w:num>
  <w:num w:numId="4">
    <w:abstractNumId w:val="7"/>
  </w:num>
  <w:num w:numId="5">
    <w:abstractNumId w:val="0"/>
  </w:num>
  <w:num w:numId="6">
    <w:abstractNumId w:val="1"/>
  </w:num>
  <w:num w:numId="7">
    <w:abstractNumId w:val="5"/>
  </w:num>
  <w:num w:numId="8">
    <w:abstractNumId w:val="4"/>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AA3"/>
    <w:rsid w:val="000013E5"/>
    <w:rsid w:val="000855B6"/>
    <w:rsid w:val="000A6F58"/>
    <w:rsid w:val="000C5222"/>
    <w:rsid w:val="00115716"/>
    <w:rsid w:val="00120724"/>
    <w:rsid w:val="00147A23"/>
    <w:rsid w:val="001C4A8D"/>
    <w:rsid w:val="001E3A3F"/>
    <w:rsid w:val="001F151C"/>
    <w:rsid w:val="00205D63"/>
    <w:rsid w:val="002109BF"/>
    <w:rsid w:val="00223E42"/>
    <w:rsid w:val="002B592C"/>
    <w:rsid w:val="002E17C1"/>
    <w:rsid w:val="00335BA2"/>
    <w:rsid w:val="003B3CEA"/>
    <w:rsid w:val="003C258C"/>
    <w:rsid w:val="003D23B0"/>
    <w:rsid w:val="004328D8"/>
    <w:rsid w:val="004407F0"/>
    <w:rsid w:val="00462F96"/>
    <w:rsid w:val="004A160C"/>
    <w:rsid w:val="00520B75"/>
    <w:rsid w:val="00521DFB"/>
    <w:rsid w:val="0056032C"/>
    <w:rsid w:val="00586AEA"/>
    <w:rsid w:val="00593C9D"/>
    <w:rsid w:val="005C65FE"/>
    <w:rsid w:val="005C7F5F"/>
    <w:rsid w:val="005E1688"/>
    <w:rsid w:val="00626853"/>
    <w:rsid w:val="00633AE8"/>
    <w:rsid w:val="00650FAB"/>
    <w:rsid w:val="006B05B3"/>
    <w:rsid w:val="006B194F"/>
    <w:rsid w:val="006F2A1F"/>
    <w:rsid w:val="007301CA"/>
    <w:rsid w:val="00742CEF"/>
    <w:rsid w:val="007670BB"/>
    <w:rsid w:val="00796742"/>
    <w:rsid w:val="00806E3B"/>
    <w:rsid w:val="00807B99"/>
    <w:rsid w:val="00811D75"/>
    <w:rsid w:val="00857F95"/>
    <w:rsid w:val="00882396"/>
    <w:rsid w:val="008D16BD"/>
    <w:rsid w:val="008E399C"/>
    <w:rsid w:val="009072F6"/>
    <w:rsid w:val="00914448"/>
    <w:rsid w:val="00927967"/>
    <w:rsid w:val="00981BA6"/>
    <w:rsid w:val="009D73A2"/>
    <w:rsid w:val="009E2AA3"/>
    <w:rsid w:val="00AC17E1"/>
    <w:rsid w:val="00B2103E"/>
    <w:rsid w:val="00B4131C"/>
    <w:rsid w:val="00B63E38"/>
    <w:rsid w:val="00B67230"/>
    <w:rsid w:val="00B704FC"/>
    <w:rsid w:val="00B7701D"/>
    <w:rsid w:val="00B912C9"/>
    <w:rsid w:val="00BC0748"/>
    <w:rsid w:val="00C07ACB"/>
    <w:rsid w:val="00CD37B9"/>
    <w:rsid w:val="00D06805"/>
    <w:rsid w:val="00D1280B"/>
    <w:rsid w:val="00D57B3D"/>
    <w:rsid w:val="00DB0CD8"/>
    <w:rsid w:val="00DC139B"/>
    <w:rsid w:val="00DC3B23"/>
    <w:rsid w:val="00DF365C"/>
    <w:rsid w:val="00E0580D"/>
    <w:rsid w:val="00E50BAC"/>
    <w:rsid w:val="00E657F5"/>
    <w:rsid w:val="00EC0B6C"/>
    <w:rsid w:val="00EC23E1"/>
    <w:rsid w:val="00EC77FE"/>
    <w:rsid w:val="00F328EA"/>
    <w:rsid w:val="00F457B7"/>
    <w:rsid w:val="00F8158B"/>
    <w:rsid w:val="00FA06D1"/>
    <w:rsid w:val="00FC1CDA"/>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F95"/>
    <w:pPr>
      <w:widowControl w:val="0"/>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33AE8"/>
    <w:pPr>
      <w:ind w:left="720"/>
      <w:contextualSpacing/>
    </w:pPr>
  </w:style>
  <w:style w:type="paragraph" w:styleId="Textedebulles">
    <w:name w:val="Balloon Text"/>
    <w:basedOn w:val="Normal"/>
    <w:link w:val="TextedebullesCar"/>
    <w:uiPriority w:val="99"/>
    <w:semiHidden/>
    <w:unhideWhenUsed/>
    <w:rsid w:val="00857F95"/>
    <w:rPr>
      <w:rFonts w:ascii="Tahoma" w:hAnsi="Tahoma" w:cs="Tahoma"/>
      <w:sz w:val="16"/>
      <w:szCs w:val="16"/>
    </w:rPr>
  </w:style>
  <w:style w:type="character" w:customStyle="1" w:styleId="TextedebullesCar">
    <w:name w:val="Texte de bulles Car"/>
    <w:basedOn w:val="Policepardfaut"/>
    <w:link w:val="Textedebulles"/>
    <w:uiPriority w:val="99"/>
    <w:semiHidden/>
    <w:rsid w:val="00857F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F95"/>
    <w:pPr>
      <w:widowControl w:val="0"/>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33AE8"/>
    <w:pPr>
      <w:ind w:left="720"/>
      <w:contextualSpacing/>
    </w:pPr>
  </w:style>
  <w:style w:type="paragraph" w:styleId="Textedebulles">
    <w:name w:val="Balloon Text"/>
    <w:basedOn w:val="Normal"/>
    <w:link w:val="TextedebullesCar"/>
    <w:uiPriority w:val="99"/>
    <w:semiHidden/>
    <w:unhideWhenUsed/>
    <w:rsid w:val="00857F95"/>
    <w:rPr>
      <w:rFonts w:ascii="Tahoma" w:hAnsi="Tahoma" w:cs="Tahoma"/>
      <w:sz w:val="16"/>
      <w:szCs w:val="16"/>
    </w:rPr>
  </w:style>
  <w:style w:type="character" w:customStyle="1" w:styleId="TextedebullesCar">
    <w:name w:val="Texte de bulles Car"/>
    <w:basedOn w:val="Policepardfaut"/>
    <w:link w:val="Textedebulles"/>
    <w:uiPriority w:val="99"/>
    <w:semiHidden/>
    <w:rsid w:val="00857F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27527">
      <w:bodyDiv w:val="1"/>
      <w:marLeft w:val="0"/>
      <w:marRight w:val="0"/>
      <w:marTop w:val="0"/>
      <w:marBottom w:val="0"/>
      <w:divBdr>
        <w:top w:val="none" w:sz="0" w:space="0" w:color="auto"/>
        <w:left w:val="none" w:sz="0" w:space="0" w:color="auto"/>
        <w:bottom w:val="none" w:sz="0" w:space="0" w:color="auto"/>
        <w:right w:val="none" w:sz="0" w:space="0" w:color="auto"/>
      </w:divBdr>
    </w:div>
    <w:div w:id="923563756">
      <w:bodyDiv w:val="1"/>
      <w:marLeft w:val="0"/>
      <w:marRight w:val="0"/>
      <w:marTop w:val="0"/>
      <w:marBottom w:val="0"/>
      <w:divBdr>
        <w:top w:val="none" w:sz="0" w:space="0" w:color="auto"/>
        <w:left w:val="none" w:sz="0" w:space="0" w:color="auto"/>
        <w:bottom w:val="none" w:sz="0" w:space="0" w:color="auto"/>
        <w:right w:val="none" w:sz="0" w:space="0" w:color="auto"/>
      </w:divBdr>
    </w:div>
    <w:div w:id="1423798339">
      <w:bodyDiv w:val="1"/>
      <w:marLeft w:val="0"/>
      <w:marRight w:val="0"/>
      <w:marTop w:val="0"/>
      <w:marBottom w:val="0"/>
      <w:divBdr>
        <w:top w:val="none" w:sz="0" w:space="0" w:color="auto"/>
        <w:left w:val="none" w:sz="0" w:space="0" w:color="auto"/>
        <w:bottom w:val="none" w:sz="0" w:space="0" w:color="auto"/>
        <w:right w:val="none" w:sz="0" w:space="0" w:color="auto"/>
      </w:divBdr>
    </w:div>
    <w:div w:id="1701859320">
      <w:bodyDiv w:val="1"/>
      <w:marLeft w:val="0"/>
      <w:marRight w:val="0"/>
      <w:marTop w:val="0"/>
      <w:marBottom w:val="0"/>
      <w:divBdr>
        <w:top w:val="none" w:sz="0" w:space="0" w:color="auto"/>
        <w:left w:val="none" w:sz="0" w:space="0" w:color="auto"/>
        <w:bottom w:val="none" w:sz="0" w:space="0" w:color="auto"/>
        <w:right w:val="none" w:sz="0" w:space="0" w:color="auto"/>
      </w:divBdr>
    </w:div>
    <w:div w:id="213039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212</Words>
  <Characters>1166</Characters>
  <Application>Microsoft Office Word</Application>
  <DocSecurity>0</DocSecurity>
  <Lines>9</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Loubry</dc:creator>
  <cp:lastModifiedBy>Loubry Christophe</cp:lastModifiedBy>
  <cp:revision>2</cp:revision>
  <cp:lastPrinted>2014-03-17T12:40:00Z</cp:lastPrinted>
  <dcterms:created xsi:type="dcterms:W3CDTF">2014-03-21T15:37:00Z</dcterms:created>
  <dcterms:modified xsi:type="dcterms:W3CDTF">2014-03-21T15:37:00Z</dcterms:modified>
</cp:coreProperties>
</file>