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6A7" w:rsidRPr="002156A7" w:rsidRDefault="002156A7" w:rsidP="002156A7">
      <w:pPr>
        <w:rPr>
          <w:color w:val="FF0000"/>
        </w:rPr>
      </w:pPr>
      <w:proofErr w:type="spellStart"/>
      <w:r w:rsidRPr="002156A7">
        <w:rPr>
          <w:color w:val="FF0000"/>
        </w:rPr>
        <w:t>Mailyss</w:t>
      </w:r>
      <w:proofErr w:type="spellEnd"/>
      <w:r w:rsidRPr="002156A7">
        <w:rPr>
          <w:color w:val="FF0000"/>
        </w:rPr>
        <w:t xml:space="preserve"> </w:t>
      </w:r>
      <w:proofErr w:type="spellStart"/>
      <w:r w:rsidRPr="002156A7">
        <w:rPr>
          <w:color w:val="FF0000"/>
        </w:rPr>
        <w:t>Cenier</w:t>
      </w:r>
      <w:proofErr w:type="spellEnd"/>
      <w:r w:rsidRPr="002156A7">
        <w:rPr>
          <w:color w:val="FF0000"/>
        </w:rPr>
        <w:t xml:space="preserve"> </w:t>
      </w:r>
    </w:p>
    <w:p w:rsidR="002156A7" w:rsidRPr="00FE4D3B" w:rsidRDefault="00FE4D3B" w:rsidP="00FE4D3B">
      <w:pPr>
        <w:rPr>
          <w:color w:val="C00000"/>
        </w:rPr>
      </w:pPr>
      <w:bookmarkStart w:id="0" w:name="_GoBack"/>
      <w:bookmarkEnd w:id="0"/>
      <w:proofErr w:type="spellStart"/>
      <w:r>
        <w:rPr>
          <w:color w:val="C00000"/>
        </w:rPr>
        <w:t>Video</w:t>
      </w:r>
      <w:proofErr w:type="spellEnd"/>
      <w:r>
        <w:rPr>
          <w:color w:val="C00000"/>
        </w:rPr>
        <w:t xml:space="preserve"> 1</w:t>
      </w:r>
    </w:p>
    <w:p w:rsidR="002156A7" w:rsidRDefault="002156A7" w:rsidP="00FE4D3B">
      <w:r>
        <w:t xml:space="preserve">1) </w:t>
      </w:r>
      <w:r w:rsidRPr="002156A7">
        <w:t>Pourquoi les femmes accouchées par les étudiants de la clinique meurent-elles plus que celles accouchées par les sages-femmes ?</w:t>
      </w:r>
    </w:p>
    <w:p w:rsidR="002156A7" w:rsidRPr="00FE4D3B" w:rsidRDefault="002156A7" w:rsidP="00FE4D3B">
      <w:pPr>
        <w:rPr>
          <w:color w:val="5B9BD5" w:themeColor="accent1"/>
        </w:rPr>
      </w:pPr>
      <w:r w:rsidRPr="002156A7">
        <w:rPr>
          <w:color w:val="5B9BD5" w:themeColor="accent1"/>
        </w:rPr>
        <w:t>Car les étudiant pratiquaient jusque-là leur art sans jamais se laver les mains.</w:t>
      </w:r>
    </w:p>
    <w:p w:rsidR="002156A7" w:rsidRDefault="002156A7" w:rsidP="002156A7">
      <w:pPr>
        <w:rPr>
          <w:color w:val="000000" w:themeColor="text1"/>
        </w:rPr>
      </w:pPr>
      <w:r w:rsidRPr="002156A7">
        <w:rPr>
          <w:color w:val="000000" w:themeColor="text1"/>
        </w:rPr>
        <w:t>2)</w:t>
      </w:r>
      <w:r w:rsidRPr="002156A7">
        <w:t xml:space="preserve"> </w:t>
      </w:r>
      <w:r w:rsidRPr="002156A7">
        <w:rPr>
          <w:color w:val="000000" w:themeColor="text1"/>
        </w:rPr>
        <w:t>Comment Semmelweis règle-t-il ce problème ?</w:t>
      </w:r>
    </w:p>
    <w:p w:rsidR="002156A7" w:rsidRDefault="002156A7" w:rsidP="002156A7">
      <w:pPr>
        <w:rPr>
          <w:color w:val="5B9BD5" w:themeColor="accent1"/>
        </w:rPr>
      </w:pPr>
      <w:r>
        <w:rPr>
          <w:color w:val="5B9BD5" w:themeColor="accent1"/>
        </w:rPr>
        <w:t>Il a réglé le problème en établissant des statistique deux mortalité dans différent clinique.</w:t>
      </w:r>
    </w:p>
    <w:p w:rsidR="00FE4D3B" w:rsidRPr="00FE4D3B" w:rsidRDefault="00FE4D3B" w:rsidP="002156A7">
      <w:pPr>
        <w:rPr>
          <w:color w:val="C00000"/>
        </w:rPr>
      </w:pPr>
      <w:proofErr w:type="spellStart"/>
      <w:r>
        <w:rPr>
          <w:color w:val="C00000"/>
        </w:rPr>
        <w:t>Video</w:t>
      </w:r>
      <w:proofErr w:type="spellEnd"/>
      <w:r>
        <w:rPr>
          <w:color w:val="C00000"/>
        </w:rPr>
        <w:t xml:space="preserve"> 2</w:t>
      </w:r>
    </w:p>
    <w:p w:rsidR="002156A7" w:rsidRDefault="002156A7" w:rsidP="002156A7">
      <w:pPr>
        <w:rPr>
          <w:color w:val="000000" w:themeColor="text1"/>
        </w:rPr>
      </w:pPr>
      <w:r>
        <w:rPr>
          <w:color w:val="000000" w:themeColor="text1"/>
        </w:rPr>
        <w:t>3)</w:t>
      </w:r>
      <w:r w:rsidRPr="002156A7">
        <w:t xml:space="preserve"> </w:t>
      </w:r>
      <w:r w:rsidRPr="002156A7">
        <w:rPr>
          <w:color w:val="000000" w:themeColor="text1"/>
        </w:rPr>
        <w:t>Qui a découvert le procédé nommé "pasteurisation" ?</w:t>
      </w:r>
    </w:p>
    <w:p w:rsidR="002156A7" w:rsidRDefault="002156A7" w:rsidP="002156A7">
      <w:pPr>
        <w:rPr>
          <w:color w:val="5B9BD5" w:themeColor="accent1"/>
        </w:rPr>
      </w:pPr>
      <w:r>
        <w:rPr>
          <w:color w:val="5B9BD5" w:themeColor="accent1"/>
        </w:rPr>
        <w:t xml:space="preserve">C’est Louis Pasteur </w:t>
      </w:r>
    </w:p>
    <w:p w:rsidR="002156A7" w:rsidRDefault="002156A7" w:rsidP="002156A7">
      <w:pPr>
        <w:rPr>
          <w:color w:val="000000" w:themeColor="text1"/>
        </w:rPr>
      </w:pPr>
      <w:r>
        <w:rPr>
          <w:color w:val="000000" w:themeColor="text1"/>
        </w:rPr>
        <w:t>4)</w:t>
      </w:r>
      <w:r w:rsidRPr="002156A7">
        <w:t xml:space="preserve"> </w:t>
      </w:r>
      <w:r w:rsidRPr="002156A7">
        <w:rPr>
          <w:color w:val="000000" w:themeColor="text1"/>
        </w:rPr>
        <w:t xml:space="preserve">Comment </w:t>
      </w:r>
      <w:proofErr w:type="spellStart"/>
      <w:r w:rsidRPr="002156A7">
        <w:rPr>
          <w:color w:val="000000" w:themeColor="text1"/>
        </w:rPr>
        <w:t>a-t-il</w:t>
      </w:r>
      <w:proofErr w:type="spellEnd"/>
      <w:r w:rsidRPr="002156A7">
        <w:rPr>
          <w:color w:val="000000" w:themeColor="text1"/>
        </w:rPr>
        <w:t xml:space="preserve"> découvert ce procédé ?</w:t>
      </w:r>
    </w:p>
    <w:p w:rsidR="0082141E" w:rsidRDefault="0082141E" w:rsidP="002156A7">
      <w:pPr>
        <w:rPr>
          <w:color w:val="5B9BD5" w:themeColor="accent1"/>
        </w:rPr>
      </w:pPr>
      <w:r>
        <w:rPr>
          <w:color w:val="5B9BD5" w:themeColor="accent1"/>
        </w:rPr>
        <w:t xml:space="preserve">Il </w:t>
      </w:r>
      <w:proofErr w:type="gramStart"/>
      <w:r>
        <w:rPr>
          <w:color w:val="5B9BD5" w:themeColor="accent1"/>
        </w:rPr>
        <w:t>on</w:t>
      </w:r>
      <w:proofErr w:type="gramEnd"/>
      <w:r>
        <w:rPr>
          <w:color w:val="5B9BD5" w:themeColor="accent1"/>
        </w:rPr>
        <w:t xml:space="preserve"> gouter des vin diffèrent pour déterminer leurs gout.</w:t>
      </w:r>
    </w:p>
    <w:p w:rsidR="0082141E" w:rsidRDefault="0082141E" w:rsidP="002156A7">
      <w:pPr>
        <w:rPr>
          <w:color w:val="000000" w:themeColor="text1"/>
        </w:rPr>
      </w:pPr>
      <w:r>
        <w:rPr>
          <w:color w:val="000000" w:themeColor="text1"/>
        </w:rPr>
        <w:t>5)</w:t>
      </w:r>
      <w:r w:rsidRPr="0082141E">
        <w:t xml:space="preserve"> </w:t>
      </w:r>
      <w:r w:rsidRPr="0082141E">
        <w:rPr>
          <w:color w:val="000000" w:themeColor="text1"/>
        </w:rPr>
        <w:t>Comment peut-on éliminer les microorganismes ?</w:t>
      </w:r>
    </w:p>
    <w:p w:rsidR="0082141E" w:rsidRDefault="0082141E" w:rsidP="002156A7">
      <w:pPr>
        <w:rPr>
          <w:color w:val="5B9BD5" w:themeColor="accent1"/>
        </w:rPr>
      </w:pPr>
      <w:r>
        <w:rPr>
          <w:color w:val="5B9BD5" w:themeColor="accent1"/>
        </w:rPr>
        <w:t>Les microbes son sensible à la chaleur donc disparait.</w:t>
      </w:r>
    </w:p>
    <w:p w:rsidR="00FE4D3B" w:rsidRPr="00FE4D3B" w:rsidRDefault="00FE4D3B" w:rsidP="002156A7">
      <w:pPr>
        <w:rPr>
          <w:color w:val="C00000"/>
        </w:rPr>
      </w:pPr>
      <w:proofErr w:type="spellStart"/>
      <w:r>
        <w:rPr>
          <w:color w:val="C00000"/>
        </w:rPr>
        <w:t>Video</w:t>
      </w:r>
      <w:proofErr w:type="spellEnd"/>
      <w:r>
        <w:rPr>
          <w:color w:val="C00000"/>
        </w:rPr>
        <w:t xml:space="preserve"> 3</w:t>
      </w:r>
    </w:p>
    <w:p w:rsidR="0082141E" w:rsidRDefault="0082141E" w:rsidP="002156A7">
      <w:pPr>
        <w:rPr>
          <w:color w:val="5B9BD5" w:themeColor="accent1"/>
        </w:rPr>
      </w:pPr>
      <w:r>
        <w:rPr>
          <w:color w:val="000000" w:themeColor="text1"/>
        </w:rPr>
        <w:t>6)</w:t>
      </w:r>
      <w:r w:rsidRPr="0082141E">
        <w:t xml:space="preserve"> </w:t>
      </w:r>
      <w:r w:rsidRPr="0082141E">
        <w:rPr>
          <w:color w:val="000000" w:themeColor="text1"/>
        </w:rPr>
        <w:t>Quelle expérience est réalisée pour observer l’effet d’un lavage de main ?</w:t>
      </w:r>
      <w:r>
        <w:rPr>
          <w:color w:val="5B9BD5" w:themeColor="accent1"/>
        </w:rPr>
        <w:t xml:space="preserve">  </w:t>
      </w:r>
    </w:p>
    <w:p w:rsidR="0082141E" w:rsidRPr="0082141E" w:rsidRDefault="0082141E" w:rsidP="002156A7">
      <w:pPr>
        <w:rPr>
          <w:color w:val="5B9BD5" w:themeColor="accent1"/>
        </w:rPr>
      </w:pPr>
      <w:r>
        <w:rPr>
          <w:color w:val="5B9BD5" w:themeColor="accent1"/>
        </w:rPr>
        <w:t>Il utilise 500 millilitre d’eau ;</w:t>
      </w:r>
      <w:r w:rsidRPr="0082141E">
        <w:t xml:space="preserve"> </w:t>
      </w:r>
      <w:r w:rsidRPr="0082141E">
        <w:rPr>
          <w:color w:val="5B9BD5" w:themeColor="accent1"/>
        </w:rPr>
        <w:t>plonge</w:t>
      </w:r>
      <w:r>
        <w:rPr>
          <w:color w:val="5B9BD5" w:themeColor="accent1"/>
        </w:rPr>
        <w:t xml:space="preserve"> un cube de bouillon déshydraté ;</w:t>
      </w:r>
      <w:r w:rsidRPr="0082141E">
        <w:t xml:space="preserve"> </w:t>
      </w:r>
      <w:r w:rsidRPr="0082141E">
        <w:rPr>
          <w:color w:val="5B9BD5" w:themeColor="accent1"/>
        </w:rPr>
        <w:t>de l'agar-agar</w:t>
      </w:r>
      <w:r>
        <w:rPr>
          <w:color w:val="5B9BD5" w:themeColor="accent1"/>
        </w:rPr>
        <w:t xml:space="preserve"> ; chauffer </w:t>
      </w:r>
    </w:p>
    <w:p w:rsidR="002156A7" w:rsidRPr="002156A7" w:rsidRDefault="002156A7" w:rsidP="002156A7">
      <w:pPr>
        <w:rPr>
          <w:color w:val="5B9BD5" w:themeColor="accent1"/>
        </w:rPr>
      </w:pPr>
    </w:p>
    <w:p w:rsidR="002156A7" w:rsidRPr="002156A7" w:rsidRDefault="002156A7" w:rsidP="002156A7">
      <w:pPr>
        <w:rPr>
          <w:color w:val="5B9BD5" w:themeColor="accent1"/>
        </w:rPr>
      </w:pPr>
    </w:p>
    <w:sectPr w:rsidR="002156A7" w:rsidRPr="0021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17240"/>
    <w:multiLevelType w:val="hybridMultilevel"/>
    <w:tmpl w:val="EFC62B04"/>
    <w:lvl w:ilvl="0" w:tplc="0166E87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45" w:hanging="360"/>
      </w:pPr>
    </w:lvl>
    <w:lvl w:ilvl="2" w:tplc="040C001B" w:tentative="1">
      <w:start w:val="1"/>
      <w:numFmt w:val="lowerRoman"/>
      <w:lvlText w:val="%3."/>
      <w:lvlJc w:val="right"/>
      <w:pPr>
        <w:ind w:left="2265" w:hanging="180"/>
      </w:pPr>
    </w:lvl>
    <w:lvl w:ilvl="3" w:tplc="040C000F" w:tentative="1">
      <w:start w:val="1"/>
      <w:numFmt w:val="decimal"/>
      <w:lvlText w:val="%4."/>
      <w:lvlJc w:val="left"/>
      <w:pPr>
        <w:ind w:left="2985" w:hanging="360"/>
      </w:pPr>
    </w:lvl>
    <w:lvl w:ilvl="4" w:tplc="040C0019" w:tentative="1">
      <w:start w:val="1"/>
      <w:numFmt w:val="lowerLetter"/>
      <w:lvlText w:val="%5."/>
      <w:lvlJc w:val="left"/>
      <w:pPr>
        <w:ind w:left="3705" w:hanging="360"/>
      </w:pPr>
    </w:lvl>
    <w:lvl w:ilvl="5" w:tplc="040C001B" w:tentative="1">
      <w:start w:val="1"/>
      <w:numFmt w:val="lowerRoman"/>
      <w:lvlText w:val="%6."/>
      <w:lvlJc w:val="right"/>
      <w:pPr>
        <w:ind w:left="4425" w:hanging="180"/>
      </w:pPr>
    </w:lvl>
    <w:lvl w:ilvl="6" w:tplc="040C000F" w:tentative="1">
      <w:start w:val="1"/>
      <w:numFmt w:val="decimal"/>
      <w:lvlText w:val="%7."/>
      <w:lvlJc w:val="left"/>
      <w:pPr>
        <w:ind w:left="5145" w:hanging="360"/>
      </w:pPr>
    </w:lvl>
    <w:lvl w:ilvl="7" w:tplc="040C0019" w:tentative="1">
      <w:start w:val="1"/>
      <w:numFmt w:val="lowerLetter"/>
      <w:lvlText w:val="%8."/>
      <w:lvlJc w:val="left"/>
      <w:pPr>
        <w:ind w:left="5865" w:hanging="360"/>
      </w:pPr>
    </w:lvl>
    <w:lvl w:ilvl="8" w:tplc="040C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56EE2204"/>
    <w:multiLevelType w:val="hybridMultilevel"/>
    <w:tmpl w:val="3A72B24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6A7"/>
    <w:rsid w:val="002156A7"/>
    <w:rsid w:val="0082141E"/>
    <w:rsid w:val="00FE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FFB9"/>
  <w15:chartTrackingRefBased/>
  <w15:docId w15:val="{393D9CD9-DA7D-44DE-A924-FD0424AB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5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2019-05-06T09:01:00Z</dcterms:created>
  <dcterms:modified xsi:type="dcterms:W3CDTF">2019-05-06T09:23:00Z</dcterms:modified>
</cp:coreProperties>
</file>