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F6" w:rsidRPr="00D576F6" w:rsidRDefault="00D576F6" w:rsidP="004D328A">
      <w:pPr>
        <w:spacing w:before="150" w:after="150" w:line="300" w:lineRule="atLeast"/>
        <w:outlineLvl w:val="3"/>
        <w:rPr>
          <w:rFonts w:ascii="&amp;quot" w:eastAsia="Times New Roman" w:hAnsi="&amp;quot" w:cs="Times New Roman"/>
          <w:b/>
          <w:bCs/>
          <w:color w:val="000000" w:themeColor="text1"/>
          <w:sz w:val="34"/>
          <w:szCs w:val="30"/>
          <w:lang w:eastAsia="fr-FR"/>
        </w:rPr>
      </w:pPr>
      <w:r w:rsidRPr="00D576F6">
        <w:rPr>
          <w:rFonts w:ascii="&amp;quot" w:eastAsia="Times New Roman" w:hAnsi="&amp;quot" w:cs="Times New Roman"/>
          <w:b/>
          <w:bCs/>
          <w:color w:val="000000" w:themeColor="text1"/>
          <w:sz w:val="34"/>
          <w:szCs w:val="30"/>
          <w:lang w:eastAsia="fr-FR"/>
        </w:rPr>
        <w:t xml:space="preserve">Brittany </w:t>
      </w:r>
      <w:proofErr w:type="spellStart"/>
      <w:r w:rsidRPr="00D576F6">
        <w:rPr>
          <w:rFonts w:ascii="&amp;quot" w:eastAsia="Times New Roman" w:hAnsi="&amp;quot" w:cs="Times New Roman"/>
          <w:b/>
          <w:bCs/>
          <w:color w:val="000000" w:themeColor="text1"/>
          <w:sz w:val="34"/>
          <w:szCs w:val="30"/>
          <w:lang w:eastAsia="fr-FR"/>
        </w:rPr>
        <w:t>Andréo</w:t>
      </w:r>
      <w:proofErr w:type="spellEnd"/>
    </w:p>
    <w:p w:rsidR="004D328A" w:rsidRPr="004D328A" w:rsidRDefault="004D328A" w:rsidP="00D576F6">
      <w:pPr>
        <w:spacing w:before="150" w:after="150" w:line="300" w:lineRule="atLeast"/>
        <w:outlineLvl w:val="3"/>
        <w:rPr>
          <w:rFonts w:ascii="&amp;quot" w:eastAsia="Times New Roman" w:hAnsi="&amp;quot" w:cs="Times New Roman"/>
          <w:b/>
          <w:bCs/>
          <w:color w:val="333333"/>
          <w:sz w:val="34"/>
          <w:szCs w:val="30"/>
          <w:lang w:eastAsia="fr-FR"/>
        </w:rPr>
      </w:pPr>
      <w:r w:rsidRPr="004D328A">
        <w:rPr>
          <w:rFonts w:ascii="&amp;quot" w:eastAsia="Times New Roman" w:hAnsi="&amp;quot" w:cs="Times New Roman"/>
          <w:b/>
          <w:bCs/>
          <w:color w:val="EF4540"/>
          <w:sz w:val="34"/>
          <w:szCs w:val="30"/>
          <w:lang w:eastAsia="fr-FR"/>
        </w:rPr>
        <w:t>II. Limiter ou éviter transmission et contamination.</w:t>
      </w:r>
      <w:bookmarkStart w:id="0" w:name="_GoBack"/>
      <w:bookmarkEnd w:id="0"/>
    </w:p>
    <w:p w:rsidR="004D328A" w:rsidRPr="004D328A" w:rsidRDefault="004D328A" w:rsidP="004D328A">
      <w:pPr>
        <w:spacing w:after="0" w:line="240" w:lineRule="auto"/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</w:pPr>
      <w:r w:rsidRPr="004D328A"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  <w:t xml:space="preserve">Vidéo 1 : </w:t>
      </w:r>
      <w:hyperlink r:id="rId5" w:tgtFrame="_blank" w:history="1">
        <w:proofErr w:type="spellStart"/>
        <w:r w:rsidRPr="004D328A">
          <w:rPr>
            <w:rFonts w:ascii="&amp;quot" w:eastAsia="Times New Roman" w:hAnsi="&amp;quot" w:cs="Times New Roman"/>
            <w:b/>
            <w:color w:val="0070A8"/>
            <w:sz w:val="23"/>
            <w:szCs w:val="21"/>
            <w:u w:val="single"/>
            <w:lang w:eastAsia="fr-FR"/>
          </w:rPr>
          <w:t>Semmelweiss</w:t>
        </w:r>
        <w:proofErr w:type="spellEnd"/>
        <w:r w:rsidRPr="004D328A">
          <w:rPr>
            <w:rFonts w:ascii="&amp;quot" w:eastAsia="Times New Roman" w:hAnsi="&amp;quot" w:cs="Times New Roman"/>
            <w:b/>
            <w:color w:val="0070A8"/>
            <w:sz w:val="23"/>
            <w:szCs w:val="21"/>
            <w:u w:val="single"/>
            <w:lang w:eastAsia="fr-FR"/>
          </w:rPr>
          <w:t xml:space="preserve"> et l'asepsie</w:t>
        </w:r>
      </w:hyperlink>
      <w:r w:rsidRPr="004D328A"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  <w:t>.</w:t>
      </w:r>
    </w:p>
    <w:p w:rsidR="004D328A" w:rsidRPr="00D576F6" w:rsidRDefault="004D328A" w:rsidP="004D328A">
      <w:pPr>
        <w:numPr>
          <w:ilvl w:val="0"/>
          <w:numId w:val="1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b/>
          <w:color w:val="333333"/>
          <w:sz w:val="23"/>
          <w:szCs w:val="21"/>
          <w:lang w:eastAsia="fr-FR"/>
        </w:rPr>
      </w:pPr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>Pourquoi les femmes accouchées par les étudiants de la clinique meurent-elles plus que celles accouchées par les sages-femmes ?</w:t>
      </w:r>
    </w:p>
    <w:p w:rsidR="005D7633" w:rsidRDefault="004D328A" w:rsidP="005D7633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</w:pP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La réponse la plus évidente pour l’époque et celle d’une présence de miasme mortelle 1/5 femmes meure quand elle accouche avec les étudiant et 1/30qund c’est les sages-femmes </w:t>
      </w:r>
    </w:p>
    <w:p w:rsidR="004D328A" w:rsidRPr="005D7633" w:rsidRDefault="00D576F6" w:rsidP="00D576F6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</w:pPr>
      <w:r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  <w:t>2.</w:t>
      </w:r>
      <w:proofErr w:type="gramStart"/>
      <w:r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  <w:t xml:space="preserve">  </w:t>
      </w:r>
      <w:r w:rsidR="005D7633" w:rsidRPr="00D576F6">
        <w:rPr>
          <w:rFonts w:ascii="&amp;quot" w:eastAsia="Times New Roman" w:hAnsi="&amp;quot" w:cs="Times New Roman"/>
          <w:b/>
          <w:color w:val="333333"/>
          <w:sz w:val="23"/>
          <w:szCs w:val="21"/>
          <w:lang w:eastAsia="fr-FR"/>
        </w:rPr>
        <w:t>.</w:t>
      </w:r>
      <w:r w:rsidRPr="00D576F6">
        <w:rPr>
          <w:rFonts w:ascii="&amp;quot" w:eastAsia="Times New Roman" w:hAnsi="&amp;quot" w:cs="Times New Roman"/>
          <w:b/>
          <w:color w:val="333333"/>
          <w:sz w:val="23"/>
          <w:szCs w:val="21"/>
          <w:lang w:eastAsia="fr-FR"/>
        </w:rPr>
        <w:t>co</w:t>
      </w:r>
      <w:r w:rsidR="004D328A"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>mment</w:t>
      </w:r>
      <w:proofErr w:type="gramEnd"/>
      <w:r w:rsidR="004D328A"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 xml:space="preserve"> Semmelweis règle-t-il ce problème ?</w:t>
      </w:r>
    </w:p>
    <w:p w:rsidR="004D328A" w:rsidRPr="005D7633" w:rsidRDefault="004D328A" w:rsidP="004D328A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</w:pP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Il a réglé le problème en évitant la transmissions des bactérie en se lavant les mains avant </w:t>
      </w:r>
      <w:r w:rsidR="00044F9A"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les accouchements </w:t>
      </w:r>
    </w:p>
    <w:p w:rsidR="004D328A" w:rsidRPr="004D328A" w:rsidRDefault="004D328A" w:rsidP="004D328A">
      <w:pPr>
        <w:spacing w:after="0" w:line="240" w:lineRule="auto"/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</w:pPr>
      <w:r w:rsidRPr="004D328A"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  <w:t xml:space="preserve">Vidéo 2 : </w:t>
      </w:r>
      <w:hyperlink r:id="rId6" w:tgtFrame="_blank" w:history="1">
        <w:r w:rsidRPr="004D328A">
          <w:rPr>
            <w:rFonts w:ascii="&amp;quot" w:eastAsia="Times New Roman" w:hAnsi="&amp;quot" w:cs="Times New Roman"/>
            <w:b/>
            <w:color w:val="0070A8"/>
            <w:sz w:val="23"/>
            <w:szCs w:val="21"/>
            <w:u w:val="single"/>
            <w:lang w:eastAsia="fr-FR"/>
          </w:rPr>
          <w:t>La pasteurisation</w:t>
        </w:r>
      </w:hyperlink>
      <w:r w:rsidRPr="004D328A"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  <w:t>.</w:t>
      </w:r>
    </w:p>
    <w:p w:rsidR="004D328A" w:rsidRPr="005D7633" w:rsidRDefault="004D328A" w:rsidP="006D6EEC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b/>
          <w:color w:val="333333"/>
          <w:sz w:val="23"/>
          <w:szCs w:val="21"/>
          <w:lang w:eastAsia="fr-FR"/>
        </w:rPr>
      </w:pPr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>Qui a découvert le procédé nommé "pasteurisation" ?</w:t>
      </w:r>
    </w:p>
    <w:p w:rsidR="00044F9A" w:rsidRPr="004D328A" w:rsidRDefault="00044F9A" w:rsidP="00044F9A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</w:pP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Celui </w:t>
      </w:r>
      <w:r w:rsid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qui a découvert </w:t>
      </w: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le procédé nommé « pasteurisation » est Louis PASTEUR </w:t>
      </w:r>
    </w:p>
    <w:p w:rsidR="00044F9A" w:rsidRPr="005D7633" w:rsidRDefault="004D328A" w:rsidP="00044F9A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</w:pPr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 xml:space="preserve">Comment </w:t>
      </w:r>
      <w:proofErr w:type="spellStart"/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>a-t-il</w:t>
      </w:r>
      <w:proofErr w:type="spellEnd"/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 xml:space="preserve"> découvert ce procédé </w:t>
      </w:r>
      <w:r w:rsidRPr="004D328A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>?</w:t>
      </w:r>
    </w:p>
    <w:p w:rsidR="00044F9A" w:rsidRPr="005D7633" w:rsidRDefault="00044F9A" w:rsidP="00044F9A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</w:pPr>
      <w:r w:rsidRPr="005D7633"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  <w:t xml:space="preserve">Il a découvert sa en voyant que le vin devenait imbuvable au bout d’un certain temps </w:t>
      </w:r>
    </w:p>
    <w:p w:rsidR="004D328A" w:rsidRPr="005D7633" w:rsidRDefault="004D328A" w:rsidP="00044F9A">
      <w:pPr>
        <w:numPr>
          <w:ilvl w:val="0"/>
          <w:numId w:val="2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b/>
          <w:color w:val="333333"/>
          <w:sz w:val="23"/>
          <w:szCs w:val="21"/>
          <w:lang w:eastAsia="fr-FR"/>
        </w:rPr>
      </w:pPr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>Comment peut-on éliminer les microorganismes ?</w:t>
      </w:r>
    </w:p>
    <w:p w:rsidR="00044F9A" w:rsidRPr="005D7633" w:rsidRDefault="00044F9A" w:rsidP="00044F9A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color w:val="333333"/>
          <w:sz w:val="23"/>
          <w:szCs w:val="21"/>
          <w:lang w:eastAsia="fr-FR"/>
        </w:rPr>
      </w:pP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On peut les éliminer en fessant bouillir le vin un petit peu pour pouvoir éliminer les mauvais microbes   </w:t>
      </w:r>
    </w:p>
    <w:p w:rsidR="004D328A" w:rsidRPr="004D328A" w:rsidRDefault="004D328A" w:rsidP="004D328A">
      <w:pPr>
        <w:spacing w:after="0" w:line="240" w:lineRule="auto"/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</w:pPr>
      <w:r w:rsidRPr="004D328A"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  <w:t xml:space="preserve">Vidéo 3 (facultatif) : </w:t>
      </w:r>
      <w:hyperlink r:id="rId7" w:tgtFrame="_blank" w:history="1">
        <w:r w:rsidRPr="004D328A">
          <w:rPr>
            <w:rFonts w:ascii="&amp;quot" w:eastAsia="Times New Roman" w:hAnsi="&amp;quot" w:cs="Times New Roman"/>
            <w:b/>
            <w:color w:val="0070A8"/>
            <w:sz w:val="23"/>
            <w:szCs w:val="21"/>
            <w:u w:val="single"/>
            <w:lang w:eastAsia="fr-FR"/>
          </w:rPr>
          <w:t>Nos mains sales</w:t>
        </w:r>
      </w:hyperlink>
      <w:r w:rsidRPr="004D328A">
        <w:rPr>
          <w:rFonts w:ascii="&amp;quot" w:eastAsia="Times New Roman" w:hAnsi="&amp;quot" w:cs="Times New Roman"/>
          <w:b/>
          <w:color w:val="333333"/>
          <w:sz w:val="23"/>
          <w:szCs w:val="21"/>
          <w:u w:val="single"/>
          <w:lang w:eastAsia="fr-FR"/>
        </w:rPr>
        <w:t>.</w:t>
      </w:r>
    </w:p>
    <w:p w:rsidR="00044F9A" w:rsidRPr="005D7633" w:rsidRDefault="004D328A" w:rsidP="00044F9A">
      <w:pPr>
        <w:numPr>
          <w:ilvl w:val="0"/>
          <w:numId w:val="3"/>
        </w:num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b/>
          <w:color w:val="333333"/>
          <w:sz w:val="23"/>
          <w:szCs w:val="21"/>
          <w:lang w:eastAsia="fr-FR"/>
        </w:rPr>
      </w:pPr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>Quelle expérience est réalisée pour observer l’effet d’un lavage de main ?</w:t>
      </w:r>
    </w:p>
    <w:p w:rsidR="005D7633" w:rsidRPr="005D7633" w:rsidRDefault="00044F9A" w:rsidP="005D7633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</w:pP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L’expérience réalisée est </w:t>
      </w:r>
      <w:r w:rsidR="005D7633"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la création d’une geler que l’on va transvasée dans 3 boites une ou </w:t>
      </w:r>
      <w:proofErr w:type="gramStart"/>
      <w:r w:rsidR="005D7633"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>on la touche pas</w:t>
      </w:r>
      <w:proofErr w:type="gramEnd"/>
      <w:r w:rsidR="005D7633"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, une autre ou on l’a </w:t>
      </w:r>
      <w:proofErr w:type="spellStart"/>
      <w:r w:rsidR="005D7633"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>touche</w:t>
      </w:r>
      <w:proofErr w:type="spellEnd"/>
      <w:r w:rsidR="005D7633"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 avec les mains sales et la dernière ou l’on sa préalablement se lavais les main et toucher la geler puis on va laisser pauser une semaine pour voir un résultat </w:t>
      </w:r>
    </w:p>
    <w:p w:rsidR="00D576F6" w:rsidRDefault="004D328A" w:rsidP="00D576F6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</w:pPr>
      <w:r w:rsidRPr="004D328A"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  <w:t xml:space="preserve">Quelle est la conclusion de cette expérience </w:t>
      </w:r>
    </w:p>
    <w:p w:rsidR="005D7633" w:rsidRPr="00D576F6" w:rsidRDefault="005D7633" w:rsidP="00D576F6">
      <w:pPr>
        <w:spacing w:before="100" w:beforeAutospacing="1" w:after="100" w:afterAutospacing="1" w:line="300" w:lineRule="atLeast"/>
        <w:ind w:left="975"/>
        <w:rPr>
          <w:rFonts w:ascii="&amp;quot" w:eastAsia="Times New Roman" w:hAnsi="&amp;quot" w:cs="Times New Roman"/>
          <w:b/>
          <w:i/>
          <w:iCs/>
          <w:color w:val="333333"/>
          <w:sz w:val="23"/>
          <w:szCs w:val="21"/>
          <w:lang w:eastAsia="fr-FR"/>
        </w:rPr>
      </w:pP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On peut vois </w:t>
      </w:r>
      <w:proofErr w:type="gramStart"/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>que avec</w:t>
      </w:r>
      <w:proofErr w:type="gramEnd"/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 nos mains sales de multiples virus et bactéries se forment alors que avec nos mains propre moins de virus et de bactérie</w:t>
      </w:r>
      <w:r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s se forment car sa ralentit le développement de virus et de bactéries </w:t>
      </w:r>
      <w:r w:rsidRPr="005D7633">
        <w:rPr>
          <w:rFonts w:ascii="&amp;quot" w:eastAsia="Times New Roman" w:hAnsi="&amp;quot" w:cs="Times New Roman"/>
          <w:i/>
          <w:iCs/>
          <w:color w:val="333333"/>
          <w:sz w:val="23"/>
          <w:szCs w:val="21"/>
          <w:lang w:eastAsia="fr-FR"/>
        </w:rPr>
        <w:t xml:space="preserve"> </w:t>
      </w:r>
    </w:p>
    <w:sectPr w:rsidR="005D7633" w:rsidRPr="00D57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35832"/>
    <w:multiLevelType w:val="multilevel"/>
    <w:tmpl w:val="7630B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0D6651"/>
    <w:multiLevelType w:val="multilevel"/>
    <w:tmpl w:val="D78A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1B366E"/>
    <w:multiLevelType w:val="multilevel"/>
    <w:tmpl w:val="9086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28A"/>
    <w:rsid w:val="00044F9A"/>
    <w:rsid w:val="004D328A"/>
    <w:rsid w:val="005D7633"/>
    <w:rsid w:val="00D5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1E539"/>
  <w15:chartTrackingRefBased/>
  <w15:docId w15:val="{047AC0BE-8342-4234-8A94-33A2C3C4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D3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310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332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833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429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seau-canope.fr/corpus/video/nos-mains-sales-2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-nocookie.com/embed/Yo8FldikHvY" TargetMode="External"/><Relationship Id="rId5" Type="http://schemas.openxmlformats.org/officeDocument/2006/relationships/hyperlink" Target="https://www.reseau-canope.fr/corpus/video/semmelweis-et-l%E2%80%99asepsie-14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2019-05-06T12:48:00Z</dcterms:created>
  <dcterms:modified xsi:type="dcterms:W3CDTF">2019-05-06T13:21:00Z</dcterms:modified>
</cp:coreProperties>
</file>