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18E" w:rsidRDefault="008B118E" w:rsidP="008B118E">
      <w:r>
        <w:t xml:space="preserve">Vidéo 1 : </w:t>
      </w:r>
      <w:proofErr w:type="spellStart"/>
      <w:r>
        <w:t>Semmelweiss</w:t>
      </w:r>
      <w:proofErr w:type="spellEnd"/>
      <w:r>
        <w:t xml:space="preserve"> et l'asepsie.</w:t>
      </w:r>
    </w:p>
    <w:p w:rsidR="008B118E" w:rsidRDefault="008B118E" w:rsidP="008B118E">
      <w:r>
        <w:t>1)</w:t>
      </w:r>
      <w:r>
        <w:t>Pourquoi les femmes accouchées par les étudiants de la clinique meurent-elles plus que celles accouchées par les sages-femmes ?</w:t>
      </w:r>
    </w:p>
    <w:p w:rsidR="008B118E" w:rsidRDefault="008B118E" w:rsidP="008B118E">
      <w:r>
        <w:t>2)</w:t>
      </w:r>
      <w:r>
        <w:t>Comment Semmelweis règle-t-il ce problème ?</w:t>
      </w:r>
    </w:p>
    <w:p w:rsidR="008B118E" w:rsidRDefault="008B118E" w:rsidP="008B118E">
      <w:r>
        <w:t>Réponses :</w:t>
      </w:r>
    </w:p>
    <w:p w:rsidR="008B118E" w:rsidRDefault="008B118E" w:rsidP="008B118E">
      <w:pPr>
        <w:pStyle w:val="Paragraphedeliste"/>
        <w:numPr>
          <w:ilvl w:val="0"/>
          <w:numId w:val="1"/>
        </w:numPr>
      </w:pPr>
      <w:r>
        <w:t>Car les étudiants ne se lavaient pas les mains pour opérer.</w:t>
      </w:r>
    </w:p>
    <w:p w:rsidR="008B118E" w:rsidRDefault="008B118E" w:rsidP="008B118E">
      <w:pPr>
        <w:pStyle w:val="Paragraphedeliste"/>
        <w:numPr>
          <w:ilvl w:val="0"/>
          <w:numId w:val="1"/>
        </w:numPr>
      </w:pPr>
      <w:r>
        <w:t xml:space="preserve">Semmelweis impose le lavage des mains a l’eau </w:t>
      </w:r>
      <w:proofErr w:type="spellStart"/>
      <w:r>
        <w:t>clorée</w:t>
      </w:r>
      <w:proofErr w:type="spellEnd"/>
      <w:r>
        <w:t xml:space="preserve"> entre la salle d’autopsie et celle </w:t>
      </w:r>
      <w:proofErr w:type="gramStart"/>
      <w:r>
        <w:t>d’accouchement .</w:t>
      </w:r>
      <w:proofErr w:type="gramEnd"/>
    </w:p>
    <w:p w:rsidR="008B118E" w:rsidRDefault="008B118E" w:rsidP="008B118E">
      <w:pPr>
        <w:pStyle w:val="Paragraphedeliste"/>
      </w:pPr>
    </w:p>
    <w:p w:rsidR="008B118E" w:rsidRDefault="008B118E" w:rsidP="008B118E">
      <w:pPr>
        <w:pStyle w:val="Paragraphedeliste"/>
      </w:pPr>
    </w:p>
    <w:p w:rsidR="008B118E" w:rsidRDefault="008B118E" w:rsidP="008B118E">
      <w:pPr>
        <w:pStyle w:val="Paragraphedeliste"/>
      </w:pPr>
    </w:p>
    <w:p w:rsidR="008B118E" w:rsidRPr="008B118E" w:rsidRDefault="008B118E" w:rsidP="008B118E">
      <w:pPr>
        <w:pStyle w:val="Paragraphedeliste"/>
      </w:pPr>
      <w:r>
        <w:t xml:space="preserve">  </w:t>
      </w:r>
      <w:r w:rsidRPr="008B118E">
        <w:t xml:space="preserve">Vidéo 2 : </w:t>
      </w:r>
      <w:hyperlink r:id="rId5" w:tgtFrame="_blank" w:history="1">
        <w:r w:rsidRPr="008B118E">
          <w:rPr>
            <w:rStyle w:val="Lienhypertexte"/>
          </w:rPr>
          <w:t>La pasteurisation</w:t>
        </w:r>
      </w:hyperlink>
      <w:r w:rsidRPr="008B118E">
        <w:t>.</w:t>
      </w:r>
    </w:p>
    <w:p w:rsidR="008B118E" w:rsidRPr="008B118E" w:rsidRDefault="008B118E" w:rsidP="008B118E">
      <w:pPr>
        <w:pStyle w:val="Paragraphedeliste"/>
        <w:numPr>
          <w:ilvl w:val="0"/>
          <w:numId w:val="2"/>
        </w:numPr>
      </w:pPr>
      <w:r w:rsidRPr="008B118E">
        <w:rPr>
          <w:i/>
          <w:iCs/>
        </w:rPr>
        <w:t>Qui a découvert le procédé nommé "pasteurisation" ?</w:t>
      </w:r>
    </w:p>
    <w:p w:rsidR="008B118E" w:rsidRPr="008B118E" w:rsidRDefault="008B118E" w:rsidP="008B118E">
      <w:pPr>
        <w:pStyle w:val="Paragraphedeliste"/>
        <w:numPr>
          <w:ilvl w:val="0"/>
          <w:numId w:val="2"/>
        </w:numPr>
      </w:pPr>
      <w:r w:rsidRPr="008B118E">
        <w:rPr>
          <w:i/>
          <w:iCs/>
        </w:rPr>
        <w:t xml:space="preserve">Comment </w:t>
      </w:r>
      <w:proofErr w:type="spellStart"/>
      <w:r w:rsidRPr="008B118E">
        <w:rPr>
          <w:i/>
          <w:iCs/>
        </w:rPr>
        <w:t>a-t-il</w:t>
      </w:r>
      <w:proofErr w:type="spellEnd"/>
      <w:r w:rsidRPr="008B118E">
        <w:rPr>
          <w:i/>
          <w:iCs/>
        </w:rPr>
        <w:t xml:space="preserve"> découvert ce procédé ?</w:t>
      </w:r>
    </w:p>
    <w:p w:rsidR="008B118E" w:rsidRPr="008B118E" w:rsidRDefault="008B118E" w:rsidP="008B118E">
      <w:pPr>
        <w:pStyle w:val="Paragraphedeliste"/>
        <w:numPr>
          <w:ilvl w:val="0"/>
          <w:numId w:val="2"/>
        </w:numPr>
      </w:pPr>
      <w:r w:rsidRPr="008B118E">
        <w:rPr>
          <w:i/>
          <w:iCs/>
        </w:rPr>
        <w:t>Comment peut-on éliminer les microorganismes ?</w:t>
      </w:r>
    </w:p>
    <w:p w:rsidR="008B118E" w:rsidRDefault="008B118E" w:rsidP="008B118E">
      <w:r>
        <w:t xml:space="preserve">        Réponses :</w:t>
      </w:r>
    </w:p>
    <w:p w:rsidR="008B118E" w:rsidRDefault="008B118E" w:rsidP="008B118E">
      <w:pPr>
        <w:pStyle w:val="Paragraphedeliste"/>
        <w:numPr>
          <w:ilvl w:val="0"/>
          <w:numId w:val="4"/>
        </w:numPr>
      </w:pPr>
      <w:r>
        <w:t>C’est Louis Pasteur.</w:t>
      </w:r>
    </w:p>
    <w:p w:rsidR="008B118E" w:rsidRDefault="008B118E" w:rsidP="008B118E">
      <w:pPr>
        <w:ind w:left="345"/>
      </w:pPr>
      <w:proofErr w:type="gramStart"/>
      <w:r>
        <w:t>2 .</w:t>
      </w:r>
      <w:proofErr w:type="gramEnd"/>
      <w:r>
        <w:t xml:space="preserve">  C’est grâce à son </w:t>
      </w:r>
      <w:proofErr w:type="spellStart"/>
      <w:proofErr w:type="gramStart"/>
      <w:r>
        <w:t>micrcoscope</w:t>
      </w:r>
      <w:proofErr w:type="spellEnd"/>
      <w:r>
        <w:t xml:space="preserve"> ,</w:t>
      </w:r>
      <w:proofErr w:type="gramEnd"/>
      <w:r>
        <w:t xml:space="preserve"> il découvre des champignons minuscule qui transforme le vin en vinaigre.</w:t>
      </w:r>
    </w:p>
    <w:p w:rsidR="008B118E" w:rsidRDefault="008B118E" w:rsidP="008B118E">
      <w:pPr>
        <w:ind w:left="345"/>
      </w:pPr>
      <w:r>
        <w:t>3. Il suffit de faire chauffer le vin sans le faire bouillir pour éliminer les mauvais microorganismes.</w:t>
      </w:r>
    </w:p>
    <w:p w:rsidR="005934BE" w:rsidRDefault="005934BE" w:rsidP="008B118E">
      <w:pPr>
        <w:ind w:left="345"/>
      </w:pPr>
    </w:p>
    <w:p w:rsidR="005934BE" w:rsidRPr="005934BE" w:rsidRDefault="008B118E" w:rsidP="005934BE">
      <w:pPr>
        <w:ind w:left="345"/>
      </w:pPr>
      <w:r>
        <w:t xml:space="preserve"> </w:t>
      </w:r>
      <w:r w:rsidR="005934BE" w:rsidRPr="005934BE">
        <w:t xml:space="preserve">Vidéo 3 (facultatif) : </w:t>
      </w:r>
      <w:hyperlink r:id="rId6" w:tgtFrame="_blank" w:history="1">
        <w:r w:rsidR="005934BE" w:rsidRPr="005934BE">
          <w:rPr>
            <w:rStyle w:val="Lienhypertexte"/>
          </w:rPr>
          <w:t>Nos mains sales</w:t>
        </w:r>
      </w:hyperlink>
      <w:r w:rsidR="005934BE" w:rsidRPr="005934BE">
        <w:t>.</w:t>
      </w:r>
    </w:p>
    <w:p w:rsidR="005934BE" w:rsidRPr="005934BE" w:rsidRDefault="005934BE" w:rsidP="005934BE">
      <w:pPr>
        <w:numPr>
          <w:ilvl w:val="0"/>
          <w:numId w:val="5"/>
        </w:numPr>
      </w:pPr>
      <w:r w:rsidRPr="005934BE">
        <w:rPr>
          <w:i/>
          <w:iCs/>
        </w:rPr>
        <w:t>Quelle expérience est réalisée pour observer l’effet d’un lavage de main ?</w:t>
      </w:r>
    </w:p>
    <w:p w:rsidR="005934BE" w:rsidRPr="005934BE" w:rsidRDefault="005934BE" w:rsidP="005934BE">
      <w:pPr>
        <w:numPr>
          <w:ilvl w:val="0"/>
          <w:numId w:val="5"/>
        </w:numPr>
      </w:pPr>
      <w:r w:rsidRPr="005934BE">
        <w:rPr>
          <w:i/>
          <w:iCs/>
        </w:rPr>
        <w:t xml:space="preserve">Quelle est la conclusion de cette expérience ? </w:t>
      </w:r>
    </w:p>
    <w:p w:rsidR="008B118E" w:rsidRDefault="005934BE" w:rsidP="008B118E">
      <w:pPr>
        <w:ind w:left="345"/>
      </w:pPr>
      <w:r>
        <w:t>Réponses :</w:t>
      </w:r>
    </w:p>
    <w:p w:rsidR="005934BE" w:rsidRDefault="005934BE" w:rsidP="005934BE">
      <w:pPr>
        <w:pStyle w:val="Paragraphedeliste"/>
        <w:numPr>
          <w:ilvl w:val="0"/>
          <w:numId w:val="6"/>
        </w:numPr>
      </w:pPr>
      <w:r>
        <w:t xml:space="preserve">Il gèle de la </w:t>
      </w:r>
      <w:proofErr w:type="spellStart"/>
      <w:r>
        <w:t>gelatine</w:t>
      </w:r>
      <w:proofErr w:type="spellEnd"/>
      <w:r>
        <w:t xml:space="preserve"> une sans bactérie et les deux autres avec des bactéries.</w:t>
      </w:r>
      <w:bookmarkStart w:id="0" w:name="_GoBack"/>
      <w:bookmarkEnd w:id="0"/>
    </w:p>
    <w:sectPr w:rsidR="005934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17ED0"/>
    <w:multiLevelType w:val="hybridMultilevel"/>
    <w:tmpl w:val="730AD908"/>
    <w:lvl w:ilvl="0" w:tplc="A4E4649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25" w:hanging="360"/>
      </w:pPr>
    </w:lvl>
    <w:lvl w:ilvl="2" w:tplc="040C001B" w:tentative="1">
      <w:start w:val="1"/>
      <w:numFmt w:val="lowerRoman"/>
      <w:lvlText w:val="%3."/>
      <w:lvlJc w:val="right"/>
      <w:pPr>
        <w:ind w:left="2145" w:hanging="180"/>
      </w:pPr>
    </w:lvl>
    <w:lvl w:ilvl="3" w:tplc="040C000F" w:tentative="1">
      <w:start w:val="1"/>
      <w:numFmt w:val="decimal"/>
      <w:lvlText w:val="%4."/>
      <w:lvlJc w:val="left"/>
      <w:pPr>
        <w:ind w:left="2865" w:hanging="360"/>
      </w:pPr>
    </w:lvl>
    <w:lvl w:ilvl="4" w:tplc="040C0019" w:tentative="1">
      <w:start w:val="1"/>
      <w:numFmt w:val="lowerLetter"/>
      <w:lvlText w:val="%5."/>
      <w:lvlJc w:val="left"/>
      <w:pPr>
        <w:ind w:left="3585" w:hanging="360"/>
      </w:pPr>
    </w:lvl>
    <w:lvl w:ilvl="5" w:tplc="040C001B" w:tentative="1">
      <w:start w:val="1"/>
      <w:numFmt w:val="lowerRoman"/>
      <w:lvlText w:val="%6."/>
      <w:lvlJc w:val="right"/>
      <w:pPr>
        <w:ind w:left="4305" w:hanging="180"/>
      </w:pPr>
    </w:lvl>
    <w:lvl w:ilvl="6" w:tplc="040C000F" w:tentative="1">
      <w:start w:val="1"/>
      <w:numFmt w:val="decimal"/>
      <w:lvlText w:val="%7."/>
      <w:lvlJc w:val="left"/>
      <w:pPr>
        <w:ind w:left="5025" w:hanging="360"/>
      </w:pPr>
    </w:lvl>
    <w:lvl w:ilvl="7" w:tplc="040C0019" w:tentative="1">
      <w:start w:val="1"/>
      <w:numFmt w:val="lowerLetter"/>
      <w:lvlText w:val="%8."/>
      <w:lvlJc w:val="left"/>
      <w:pPr>
        <w:ind w:left="5745" w:hanging="360"/>
      </w:pPr>
    </w:lvl>
    <w:lvl w:ilvl="8" w:tplc="040C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170C5F53"/>
    <w:multiLevelType w:val="hybridMultilevel"/>
    <w:tmpl w:val="20B0677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37174"/>
    <w:multiLevelType w:val="hybridMultilevel"/>
    <w:tmpl w:val="430C95AC"/>
    <w:lvl w:ilvl="0" w:tplc="9A2AD13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25" w:hanging="360"/>
      </w:pPr>
    </w:lvl>
    <w:lvl w:ilvl="2" w:tplc="040C001B" w:tentative="1">
      <w:start w:val="1"/>
      <w:numFmt w:val="lowerRoman"/>
      <w:lvlText w:val="%3."/>
      <w:lvlJc w:val="right"/>
      <w:pPr>
        <w:ind w:left="2145" w:hanging="180"/>
      </w:pPr>
    </w:lvl>
    <w:lvl w:ilvl="3" w:tplc="040C000F" w:tentative="1">
      <w:start w:val="1"/>
      <w:numFmt w:val="decimal"/>
      <w:lvlText w:val="%4."/>
      <w:lvlJc w:val="left"/>
      <w:pPr>
        <w:ind w:left="2865" w:hanging="360"/>
      </w:pPr>
    </w:lvl>
    <w:lvl w:ilvl="4" w:tplc="040C0019" w:tentative="1">
      <w:start w:val="1"/>
      <w:numFmt w:val="lowerLetter"/>
      <w:lvlText w:val="%5."/>
      <w:lvlJc w:val="left"/>
      <w:pPr>
        <w:ind w:left="3585" w:hanging="360"/>
      </w:pPr>
    </w:lvl>
    <w:lvl w:ilvl="5" w:tplc="040C001B" w:tentative="1">
      <w:start w:val="1"/>
      <w:numFmt w:val="lowerRoman"/>
      <w:lvlText w:val="%6."/>
      <w:lvlJc w:val="right"/>
      <w:pPr>
        <w:ind w:left="4305" w:hanging="180"/>
      </w:pPr>
    </w:lvl>
    <w:lvl w:ilvl="6" w:tplc="040C000F" w:tentative="1">
      <w:start w:val="1"/>
      <w:numFmt w:val="decimal"/>
      <w:lvlText w:val="%7."/>
      <w:lvlJc w:val="left"/>
      <w:pPr>
        <w:ind w:left="5025" w:hanging="360"/>
      </w:pPr>
    </w:lvl>
    <w:lvl w:ilvl="7" w:tplc="040C0019" w:tentative="1">
      <w:start w:val="1"/>
      <w:numFmt w:val="lowerLetter"/>
      <w:lvlText w:val="%8."/>
      <w:lvlJc w:val="left"/>
      <w:pPr>
        <w:ind w:left="5745" w:hanging="360"/>
      </w:pPr>
    </w:lvl>
    <w:lvl w:ilvl="8" w:tplc="040C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2941666E"/>
    <w:multiLevelType w:val="multilevel"/>
    <w:tmpl w:val="C0369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EC42B7"/>
    <w:multiLevelType w:val="multilevel"/>
    <w:tmpl w:val="4FD89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B16206"/>
    <w:multiLevelType w:val="hybridMultilevel"/>
    <w:tmpl w:val="F57C559C"/>
    <w:lvl w:ilvl="0" w:tplc="A874D34E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25" w:hanging="360"/>
      </w:pPr>
    </w:lvl>
    <w:lvl w:ilvl="2" w:tplc="040C001B" w:tentative="1">
      <w:start w:val="1"/>
      <w:numFmt w:val="lowerRoman"/>
      <w:lvlText w:val="%3."/>
      <w:lvlJc w:val="right"/>
      <w:pPr>
        <w:ind w:left="2145" w:hanging="180"/>
      </w:pPr>
    </w:lvl>
    <w:lvl w:ilvl="3" w:tplc="040C000F" w:tentative="1">
      <w:start w:val="1"/>
      <w:numFmt w:val="decimal"/>
      <w:lvlText w:val="%4."/>
      <w:lvlJc w:val="left"/>
      <w:pPr>
        <w:ind w:left="2865" w:hanging="360"/>
      </w:pPr>
    </w:lvl>
    <w:lvl w:ilvl="4" w:tplc="040C0019" w:tentative="1">
      <w:start w:val="1"/>
      <w:numFmt w:val="lowerLetter"/>
      <w:lvlText w:val="%5."/>
      <w:lvlJc w:val="left"/>
      <w:pPr>
        <w:ind w:left="3585" w:hanging="360"/>
      </w:pPr>
    </w:lvl>
    <w:lvl w:ilvl="5" w:tplc="040C001B" w:tentative="1">
      <w:start w:val="1"/>
      <w:numFmt w:val="lowerRoman"/>
      <w:lvlText w:val="%6."/>
      <w:lvlJc w:val="right"/>
      <w:pPr>
        <w:ind w:left="4305" w:hanging="180"/>
      </w:pPr>
    </w:lvl>
    <w:lvl w:ilvl="6" w:tplc="040C000F" w:tentative="1">
      <w:start w:val="1"/>
      <w:numFmt w:val="decimal"/>
      <w:lvlText w:val="%7."/>
      <w:lvlJc w:val="left"/>
      <w:pPr>
        <w:ind w:left="5025" w:hanging="360"/>
      </w:pPr>
    </w:lvl>
    <w:lvl w:ilvl="7" w:tplc="040C0019" w:tentative="1">
      <w:start w:val="1"/>
      <w:numFmt w:val="lowerLetter"/>
      <w:lvlText w:val="%8."/>
      <w:lvlJc w:val="left"/>
      <w:pPr>
        <w:ind w:left="5745" w:hanging="360"/>
      </w:pPr>
    </w:lvl>
    <w:lvl w:ilvl="8" w:tplc="040C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18E"/>
    <w:rsid w:val="005934BE"/>
    <w:rsid w:val="008B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02875"/>
  <w15:chartTrackingRefBased/>
  <w15:docId w15:val="{C6A0D493-0E12-42D5-8C4D-297076973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B118E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8B11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0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2039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847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27056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78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seau-canope.fr/corpus/video/nos-mains-sales-21.html" TargetMode="External"/><Relationship Id="rId5" Type="http://schemas.openxmlformats.org/officeDocument/2006/relationships/hyperlink" Target="https://www.youtube-nocookie.com/embed/Yo8FldikHv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2019-05-06T09:01:00Z</dcterms:created>
  <dcterms:modified xsi:type="dcterms:W3CDTF">2019-05-06T09:23:00Z</dcterms:modified>
</cp:coreProperties>
</file>