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146" w:rsidRPr="00C022D2" w:rsidRDefault="00C022D2">
      <w:pPr>
        <w:rPr>
          <w:rFonts w:ascii="Arial" w:hAnsi="Arial" w:cs="Arial"/>
          <w:sz w:val="24"/>
          <w:szCs w:val="24"/>
        </w:rPr>
      </w:pPr>
      <w:r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107.5pt;margin-top:391.2pt;width:141.3pt;height:151.8pt;z-index:251679744">
            <v:textbox>
              <w:txbxContent>
                <w:p w:rsidR="00C022D2" w:rsidRPr="00C022D2" w:rsidRDefault="006C19C2" w:rsidP="006C19C2">
                  <w:pPr>
                    <w:rPr>
                      <w:rFonts w:ascii="Arial" w:hAnsi="Arial" w:cs="Arial"/>
                      <w:shd w:val="clear" w:color="auto" w:fill="FFFFFF"/>
                    </w:rPr>
                  </w:pPr>
                  <w:r w:rsidRPr="00D75483">
                    <w:rPr>
                      <w:rFonts w:ascii="Arial" w:hAnsi="Arial" w:cs="Arial"/>
                      <w:b/>
                      <w:sz w:val="24"/>
                      <w:szCs w:val="24"/>
                    </w:rPr>
                    <w:t>planètes naines</w:t>
                  </w:r>
                  <w:r w:rsidR="00C022D2" w:rsidRPr="00C022D2">
                    <w:rPr>
                      <w:rFonts w:ascii="Arial" w:hAnsi="Arial" w:cs="Arial"/>
                      <w:b/>
                    </w:rPr>
                    <w:t xml:space="preserve">: </w:t>
                  </w:r>
                  <w:r w:rsidR="00C022D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catégorie intermédiaire entre les planètes et les astéroïdes</w:t>
                  </w:r>
                  <w:r w:rsid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en orbite autour du Soleil:</w:t>
                  </w:r>
                  <w:r w:rsidR="00C022D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> </w:t>
                  </w:r>
                  <w:r w:rsid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                  </w:t>
                  </w:r>
                  <w:hyperlink r:id="rId4" w:tooltip="Cérès (planète naine)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Cérès</w:t>
                    </w:r>
                  </w:hyperlink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   </w:t>
                  </w:r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                            </w:t>
                  </w:r>
                  <w:hyperlink r:id="rId5" w:tooltip="Pluton (planète naine)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Pluton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,</w:t>
                  </w:r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</w:t>
                  </w:r>
                  <w:proofErr w:type="spellStart"/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Eris</w:t>
                  </w:r>
                  <w:proofErr w:type="spellEnd"/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</w:t>
                  </w:r>
                  <w:r w:rsidR="00C022D2">
                    <w:rPr>
                      <w:rFonts w:ascii="Arial" w:hAnsi="Arial" w:cs="Arial"/>
                      <w:shd w:val="clear" w:color="auto" w:fill="FFFFFF"/>
                    </w:rPr>
                    <w:t xml:space="preserve"> </w:t>
                  </w:r>
                  <w:hyperlink r:id="rId6" w:tooltip="Makémaké" w:history="1">
                    <w:proofErr w:type="spellStart"/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Makémaké</w:t>
                    </w:r>
                    <w:proofErr w:type="spellEnd"/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, </w:t>
                  </w:r>
                  <w:hyperlink r:id="rId7" w:tooltip="Hauméa (planète naine)" w:history="1">
                    <w:proofErr w:type="spellStart"/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Hauméa</w:t>
                    </w:r>
                    <w:proofErr w:type="spellEnd"/>
                  </w:hyperlink>
                </w:p>
              </w:txbxContent>
            </v:textbox>
          </v:shape>
        </w:pict>
      </w:r>
      <w:r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margin-left:202.05pt;margin-top:69.45pt;width:30.6pt;height:321.75pt;flip:x;z-index:251694080" o:connectortype="straight" strokecolor="#ffc000">
            <v:stroke endarrow="block"/>
          </v:shape>
        </w:pict>
      </w:r>
      <w:r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64" type="#_x0000_t32" style="position:absolute;margin-left:133.55pt;margin-top:239.9pt;width:68.5pt;height:31.35pt;flip:x;z-index:251693056" o:connectortype="straight" strokecolor="#ffc000">
            <v:stroke endarrow="block"/>
          </v:shape>
        </w:pict>
      </w:r>
      <w:r w:rsidR="00BA1672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5" type="#_x0000_t202" style="position:absolute;margin-left:-5.75pt;margin-top:271.25pt;width:179.95pt;height:96.75pt;z-index:251668480">
            <v:textbox>
              <w:txbxContent>
                <w:p w:rsidR="00F331DD" w:rsidRPr="00C022D2" w:rsidRDefault="006C19C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C022D2">
                    <w:rPr>
                      <w:rFonts w:ascii="Arial" w:hAnsi="Arial" w:cs="Arial"/>
                      <w:b/>
                      <w:sz w:val="24"/>
                      <w:szCs w:val="24"/>
                    </w:rPr>
                    <w:t>astéroïdes</w:t>
                  </w:r>
                  <w:r w:rsidR="00C022D2" w:rsidRPr="00C022D2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: </w:t>
                  </w:r>
                  <w:hyperlink r:id="rId8" w:tooltip="Objet" w:history="1">
                    <w:r w:rsidR="00BA167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objet</w:t>
                    </w:r>
                  </w:hyperlink>
                  <w:r w:rsidR="00C022D2" w:rsidRPr="00C022D2">
                    <w:rPr>
                      <w:rFonts w:ascii="Arial" w:hAnsi="Arial" w:cs="Arial"/>
                    </w:rPr>
                    <w:t>s</w:t>
                  </w:r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> composé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s</w:t>
                  </w:r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de roches et de métaux de taille variée qui se déplace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nt</w:t>
                  </w:r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dans l'</w:t>
                  </w:r>
                  <w:hyperlink r:id="rId9" w:tooltip="Espace" w:history="1">
                    <w:r w:rsidR="00BA167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espace</w:t>
                    </w:r>
                  </w:hyperlink>
                  <w:r w:rsidR="00BA1672" w:rsidRPr="00C022D2">
                    <w:rPr>
                      <w:rFonts w:ascii="Arial" w:hAnsi="Arial" w:cs="Arial"/>
                      <w:shd w:val="clear" w:color="auto" w:fill="FFFFFF"/>
                    </w:rPr>
                    <w:t> et qui tourne autour du </w:t>
                  </w:r>
                  <w:hyperlink r:id="rId10" w:tooltip="Soleil" w:history="1">
                    <w:r w:rsidR="00BA167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Soleil</w:t>
                    </w:r>
                  </w:hyperlink>
                  <w:r w:rsidR="00C022D2" w:rsidRPr="00C022D2">
                    <w:rPr>
                      <w:rFonts w:ascii="Arial" w:hAnsi="Arial" w:cs="Arial"/>
                    </w:rPr>
                    <w:t>.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 xml:space="preserve"> Leur </w:t>
                  </w:r>
                  <w:hyperlink r:id="rId11" w:tooltip="Orbite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orbites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autour du </w:t>
                  </w:r>
                  <w:hyperlink r:id="rId12" w:tooltip="Soleil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Soleil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 forment</w:t>
                  </w:r>
                  <w:r w:rsidR="00C022D2" w:rsidRPr="00C022D2">
                    <w:rPr>
                      <w:rFonts w:ascii="Arial" w:hAnsi="Arial" w:cs="Arial"/>
                      <w:sz w:val="33"/>
                      <w:szCs w:val="33"/>
                      <w:shd w:val="clear" w:color="auto" w:fill="FFFFFF"/>
                    </w:rPr>
                    <w:t xml:space="preserve"> </w:t>
                  </w:r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des </w:t>
                  </w:r>
                  <w:hyperlink r:id="rId13" w:tooltip="Ellipse" w:history="1">
                    <w:r w:rsidR="00C022D2" w:rsidRPr="00C022D2">
                      <w:rPr>
                        <w:rStyle w:val="Lienhypertexte"/>
                        <w:rFonts w:ascii="Arial" w:hAnsi="Arial" w:cs="Arial"/>
                        <w:color w:val="auto"/>
                        <w:u w:val="none"/>
                        <w:shd w:val="clear" w:color="auto" w:fill="FFFFFF"/>
                      </w:rPr>
                      <w:t>ellipses</w:t>
                    </w:r>
                  </w:hyperlink>
                  <w:r w:rsidR="00C022D2" w:rsidRPr="00C022D2">
                    <w:rPr>
                      <w:rFonts w:ascii="Arial" w:hAnsi="Arial" w:cs="Arial"/>
                      <w:shd w:val="clear" w:color="auto" w:fill="FFFFFF"/>
                    </w:rPr>
                    <w:t>.</w:t>
                  </w:r>
                </w:p>
              </w:txbxContent>
            </v:textbox>
          </v:shape>
        </w:pict>
      </w:r>
      <w:r w:rsidR="00BA1672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63" type="#_x0000_t32" style="position:absolute;margin-left:12.75pt;margin-top:239.9pt;width:36pt;height:31.35pt;z-index:251692032" o:connectortype="straight" strokecolor="#ffc000">
            <v:stroke endarrow="block"/>
          </v:shape>
        </w:pict>
      </w:r>
      <w:r w:rsidR="00BA1672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6" type="#_x0000_t202" style="position:absolute;margin-left:-59.15pt;margin-top:380.4pt;width:142.8pt;height:169.55pt;z-index:251669504">
            <v:textbox>
              <w:txbxContent>
                <w:p w:rsidR="00BA1672" w:rsidRDefault="006C19C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D75483">
                    <w:rPr>
                      <w:rFonts w:ascii="Arial" w:hAnsi="Arial" w:cs="Arial"/>
                      <w:b/>
                      <w:sz w:val="24"/>
                      <w:szCs w:val="24"/>
                    </w:rPr>
                    <w:t>comètes</w:t>
                  </w:r>
                  <w:r w:rsidR="00BA1672" w:rsidRPr="00BA1672">
                    <w:rPr>
                      <w:rFonts w:ascii="Arial" w:hAnsi="Arial" w:cs="Arial"/>
                      <w:b/>
                      <w:sz w:val="24"/>
                      <w:szCs w:val="24"/>
                    </w:rPr>
                    <w:t>:</w:t>
                  </w:r>
                  <w:r w:rsidR="00BA1672" w:rsidRPr="00C022D2">
                    <w:rPr>
                      <w:rFonts w:ascii="Arial" w:hAnsi="Arial" w:cs="Arial"/>
                      <w:color w:val="222222"/>
                      <w:shd w:val="clear" w:color="auto" w:fill="FFFFFF"/>
                    </w:rPr>
                    <w:t xml:space="preserve"> petits corps célestes constitués d'un noyau de glace et de poussière en orbite (sauf perturbation) autour d'une étoile</w:t>
                  </w:r>
                </w:p>
                <w:p w:rsidR="00F331DD" w:rsidRDefault="00BA167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992160" cy="619432"/>
                        <wp:effectExtent l="19050" t="0" r="0" b="0"/>
                        <wp:docPr id="4" name="Image 4" descr="Résultat de recherche d'images pour &quot;comète&quot;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Résultat de recherche d'images pour &quot;comète&quot;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6829" cy="6223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A1672" w:rsidRDefault="00BA167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:rsidR="00BA1672" w:rsidRPr="00D75483" w:rsidRDefault="00BA1672" w:rsidP="00F331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BA1672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62" type="#_x0000_t32" style="position:absolute;margin-left:-27.9pt;margin-top:239.9pt;width:0;height:140.5pt;z-index:251691008" o:connectortype="straight" strokecolor="#ffc000">
            <v:stroke endarrow="block"/>
          </v:shape>
        </w:pict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-645160</wp:posOffset>
            </wp:positionH>
            <wp:positionV relativeFrom="paragraph">
              <wp:posOffset>362585</wp:posOffset>
            </wp:positionV>
            <wp:extent cx="3730625" cy="2654300"/>
            <wp:effectExtent l="19050" t="0" r="3175" b="0"/>
            <wp:wrapThrough wrapText="bothSides">
              <wp:wrapPolygon edited="0">
                <wp:start x="-110" y="0"/>
                <wp:lineTo x="-110" y="21393"/>
                <wp:lineTo x="21618" y="21393"/>
                <wp:lineTo x="21618" y="0"/>
                <wp:lineTo x="-110" y="0"/>
              </wp:wrapPolygon>
            </wp:wrapThrough>
            <wp:docPr id="1" name="Image 1" descr="Résultat de recherche d'images pour &quot;système solaire avec asteroid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système solaire avec asteroides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625" cy="265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8" type="#_x0000_t202" style="position:absolute;margin-left:360.05pt;margin-top:482.6pt;width:236.85pt;height:67.35pt;z-index:251689984;mso-position-horizontal-relative:text;mso-position-vertical-relative:text" strokecolor="#00b0f0">
            <v:textbox>
              <w:txbxContent>
                <w:p w:rsidR="00AE7AE7" w:rsidRPr="00D75483" w:rsidRDefault="00D75483" w:rsidP="00AE7AE7">
                  <w:pPr>
                    <w:rPr>
                      <w:rFonts w:ascii="Arial" w:hAnsi="Arial" w:cs="Arial"/>
                    </w:rPr>
                  </w:pPr>
                  <w:r w:rsidRPr="00D75483">
                    <w:rPr>
                      <w:rFonts w:ascii="Arial" w:hAnsi="Arial" w:cs="Arial"/>
                      <w:b/>
                    </w:rPr>
                    <w:t>conditions favorables à la vie</w:t>
                  </w:r>
                  <w:r>
                    <w:rPr>
                      <w:rFonts w:ascii="Arial" w:hAnsi="Arial" w:cs="Arial"/>
                    </w:rPr>
                    <w:t>:                                     - température ni trop élevée ni trop basse                  - présence d'eau liquide                                            - présence et composition de l'atmosphère</w:t>
                  </w:r>
                </w:p>
              </w:txbxContent>
            </v:textbox>
          </v:shape>
        </w:pict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4" type="#_x0000_t32" style="position:absolute;margin-left:339.5pt;margin-top:368pt;width:28.6pt;height:114.6pt;z-index:251685888;mso-position-horizontal-relative:text;mso-position-vertical-relative:text" o:connectortype="straight">
            <v:stroke endarrow="block"/>
          </v:shape>
        </w:pict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3" type="#_x0000_t32" style="position:absolute;margin-left:339.5pt;margin-top:368pt;width:51.85pt;height:86.75pt;z-index:251684864;mso-position-horizontal-relative:text;mso-position-vertical-relative:text" o:connectortype="straight">
            <v:stroke endarrow="block"/>
          </v:shape>
        </w:pict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2" type="#_x0000_t32" style="position:absolute;margin-left:339.5pt;margin-top:368pt;width:59.25pt;height:0;z-index:251683840;mso-position-horizontal-relative:text;mso-position-vertical-relative:text" o:connectortype="straight">
            <v:stroke endarrow="block"/>
          </v:shape>
        </w:pict>
      </w:r>
      <w:r w:rsidR="00D75483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1" type="#_x0000_t32" style="position:absolute;margin-left:339.5pt;margin-top:328.15pt;width:50.15pt;height:39.85pt;flip:y;z-index:251682816;mso-position-horizontal-relative:text;mso-position-vertical-relative:text" o:connectortype="straight">
            <v:stroke endarrow="block"/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5" type="#_x0000_t202" style="position:absolute;margin-left:398.75pt;margin-top:285.2pt;width:198.3pt;height:49.95pt;z-index:251686912;mso-position-horizontal-relative:text;mso-position-vertical-relative:text" strokecolor="#00b0f0">
            <v:textbox>
              <w:txbxContent>
                <w:p w:rsidR="00AE7AE7" w:rsidRPr="0070702B" w:rsidRDefault="00AE7AE7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  <w:b/>
                    </w:rPr>
                    <w:t>rotation</w:t>
                  </w:r>
                  <w:r w:rsidRPr="0070702B">
                    <w:rPr>
                      <w:rFonts w:ascii="Arial" w:hAnsi="Arial" w:cs="Arial"/>
                    </w:rPr>
                    <w:t>: 1 tour sur elle-même en 1 jour. C</w:t>
                  </w:r>
                  <w:r w:rsidR="0070702B" w:rsidRPr="0070702B">
                    <w:rPr>
                      <w:rFonts w:ascii="Arial" w:hAnsi="Arial" w:cs="Arial"/>
                    </w:rPr>
                    <w:t xml:space="preserve">e mouvement </w:t>
                  </w:r>
                  <w:r w:rsidRPr="0070702B">
                    <w:rPr>
                      <w:rFonts w:ascii="Arial" w:hAnsi="Arial" w:cs="Arial"/>
                    </w:rPr>
                    <w:t xml:space="preserve"> explique l'alternance des jours et des nuits</w:t>
                  </w:r>
                  <w:r w:rsidR="0070702B">
                    <w:rPr>
                      <w:rFonts w:ascii="Arial" w:hAnsi="Arial" w:cs="Arial"/>
                    </w:rPr>
                    <w:t>.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8" type="#_x0000_t202" style="position:absolute;margin-left:398.75pt;margin-top:431.5pt;width:198.15pt;height:42.95pt;z-index:251680768;mso-position-horizontal-relative:text;mso-position-vertical-relative:text" strokecolor="#00b0f0">
            <v:textbox>
              <w:txbxContent>
                <w:p w:rsidR="006C19C2" w:rsidRPr="0070702B" w:rsidRDefault="006C19C2" w:rsidP="006C19C2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 xml:space="preserve">Un </w:t>
                  </w:r>
                  <w:r w:rsidRPr="0070702B">
                    <w:rPr>
                      <w:rFonts w:ascii="Arial" w:hAnsi="Arial" w:cs="Arial"/>
                      <w:b/>
                    </w:rPr>
                    <w:t>satellite</w:t>
                  </w:r>
                  <w:r w:rsidR="0070702B" w:rsidRPr="0070702B">
                    <w:rPr>
                      <w:rFonts w:ascii="Arial" w:hAnsi="Arial" w:cs="Arial"/>
                    </w:rPr>
                    <w:t xml:space="preserve"> (</w:t>
                  </w:r>
                  <w:r w:rsidRPr="0070702B">
                    <w:rPr>
                      <w:rFonts w:ascii="Arial" w:hAnsi="Arial" w:cs="Arial"/>
                    </w:rPr>
                    <w:t xml:space="preserve"> astre tournant autour d'une planète</w:t>
                  </w:r>
                  <w:r w:rsidR="0070702B">
                    <w:rPr>
                      <w:rFonts w:ascii="Arial" w:hAnsi="Arial" w:cs="Arial"/>
                    </w:rPr>
                    <w:t>): la L</w:t>
                  </w:r>
                  <w:r w:rsidR="0070702B" w:rsidRPr="0070702B">
                    <w:rPr>
                      <w:rFonts w:ascii="Arial" w:hAnsi="Arial" w:cs="Arial"/>
                    </w:rPr>
                    <w:t>une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6" type="#_x0000_t202" style="position:absolute;margin-left:398.9pt;margin-top:349.05pt;width:198pt;height:1in;z-index:251687936;mso-position-horizontal-relative:text;mso-position-vertical-relative:text" strokecolor="#00b0f0">
            <v:textbox style="mso-next-textbox:#_x0000_s1056">
              <w:txbxContent>
                <w:p w:rsidR="00AE7AE7" w:rsidRPr="0070702B" w:rsidRDefault="0070702B" w:rsidP="00AE7AE7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  <w:b/>
                    </w:rPr>
                    <w:t>révolution</w:t>
                  </w:r>
                  <w:r w:rsidRPr="0070702B">
                    <w:rPr>
                      <w:rFonts w:ascii="Arial" w:hAnsi="Arial" w:cs="Arial"/>
                    </w:rPr>
                    <w:t>: 1 tour autour du Soleil en 1 an. Ce mouvement et l'inclinaison de l'axe de rotation de la Terre expliquent l'alternance des saisons.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8" type="#_x0000_t32" style="position:absolute;margin-left:314.3pt;margin-top:141.2pt;width:341.85pt;height:98.7pt;z-index:251671552;mso-position-horizontal-relative:text;mso-position-vertical-relative:text" o:connectortype="straight">
            <v:stroke endarrow="block"/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4" type="#_x0000_t202" style="position:absolute;margin-left:606.2pt;margin-top:245.75pt;width:145.15pt;height:39.45pt;z-index:251667456;mso-position-horizontal-relative:text;mso-position-vertical-relative:text">
            <v:textbox>
              <w:txbxContent>
                <w:p w:rsidR="00F331DD" w:rsidRPr="00E264DD" w:rsidRDefault="00F331DD" w:rsidP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b/>
                      <w:sz w:val="24"/>
                      <w:szCs w:val="24"/>
                    </w:rPr>
                    <w:t>4 planètes géantes</w:t>
                  </w:r>
                  <w:r w:rsidRPr="00E264DD">
                    <w:rPr>
                      <w:rFonts w:ascii="Arial" w:hAnsi="Arial" w:cs="Arial"/>
                      <w:sz w:val="24"/>
                      <w:szCs w:val="24"/>
                    </w:rPr>
                    <w:t xml:space="preserve"> gazeuses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4" type="#_x0000_t32" style="position:absolute;margin-left:694.45pt;margin-top:285.2pt;width:0;height:40.65pt;z-index:251677696;mso-position-horizontal-relative:text;mso-position-vertical-relative:text" o:connectortype="straight">
            <v:stroke endarrow="block"/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2" type="#_x0000_t202" style="position:absolute;margin-left:656.15pt;margin-top:337.45pt;width:77.8pt;height:109.15pt;z-index:251665408;mso-position-horizontal-relative:text;mso-position-vertical-relative:text" stroked="f">
            <v:textbox>
              <w:txbxContent>
                <w:p w:rsidR="00F331DD" w:rsidRPr="009114FF" w:rsidRDefault="00E264D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JUPITER</w:t>
                  </w:r>
                </w:p>
                <w:p w:rsidR="00E264DD" w:rsidRPr="009114FF" w:rsidRDefault="00E264D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SATURNE</w:t>
                  </w:r>
                </w:p>
                <w:p w:rsidR="009114FF" w:rsidRPr="009114FF" w:rsidRDefault="009114FF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URANUS</w:t>
                  </w:r>
                </w:p>
                <w:p w:rsidR="00E264DD" w:rsidRDefault="00E264DD" w:rsidP="009114FF">
                  <w:pPr>
                    <w:jc w:val="center"/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NEPTUNE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3" type="#_x0000_t32" style="position:absolute;margin-left:314.3pt;margin-top:259.65pt;width:0;height:40.65pt;z-index:251676672;mso-position-horizontal-relative:text;mso-position-vertical-relative:text" o:connectortype="straight">
            <v:stroke endarrow="block"/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50" type="#_x0000_t202" style="position:absolute;margin-left:276.35pt;margin-top:354.85pt;width:63.15pt;height:25.55pt;z-index:251681792;mso-position-horizontal-relative:text;mso-position-vertical-relative:text" filled="f">
            <v:textbox>
              <w:txbxContent>
                <w:p w:rsidR="009114FF" w:rsidRDefault="009114FF"/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3" type="#_x0000_t202" style="position:absolute;margin-left:265.95pt;margin-top:307.25pt;width:83.6pt;height:103.3pt;z-index:251666432;mso-position-horizontal-relative:text;mso-position-vertical-relative:text" stroked="f">
            <v:textbox>
              <w:txbxContent>
                <w:p w:rsidR="00F331DD" w:rsidRPr="009114FF" w:rsidRDefault="00E264D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MERCURE</w:t>
                  </w:r>
                </w:p>
                <w:p w:rsidR="00E264DD" w:rsidRPr="009114FF" w:rsidRDefault="00E264D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VENUS</w:t>
                  </w:r>
                </w:p>
                <w:p w:rsidR="00E264DD" w:rsidRPr="009114FF" w:rsidRDefault="00E264D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TERRE</w:t>
                  </w:r>
                </w:p>
                <w:p w:rsidR="00E264DD" w:rsidRPr="009114FF" w:rsidRDefault="00E264DD" w:rsidP="009114FF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sz w:val="24"/>
                      <w:szCs w:val="24"/>
                    </w:rPr>
                    <w:t>MARS</w:t>
                  </w:r>
                </w:p>
                <w:p w:rsidR="00E264DD" w:rsidRDefault="00E264DD" w:rsidP="00F331DD"/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1" type="#_x0000_t202" style="position:absolute;margin-left:248.8pt;margin-top:202.75pt;width:161.85pt;height:56.9pt;z-index:251664384;mso-position-horizontal-relative:text;mso-position-vertical-relative:text">
            <v:textbox>
              <w:txbxContent>
                <w:p w:rsidR="00F331DD" w:rsidRPr="006C19C2" w:rsidRDefault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114FF">
                    <w:rPr>
                      <w:rFonts w:ascii="Arial" w:hAnsi="Arial" w:cs="Arial"/>
                      <w:b/>
                      <w:sz w:val="24"/>
                      <w:szCs w:val="24"/>
                    </w:rPr>
                    <w:t>4 planètes telluriques</w:t>
                  </w:r>
                  <w:r w:rsidRPr="006C19C2">
                    <w:rPr>
                      <w:rFonts w:ascii="Arial" w:hAnsi="Arial" w:cs="Arial"/>
                      <w:sz w:val="24"/>
                      <w:szCs w:val="24"/>
                    </w:rPr>
                    <w:t xml:space="preserve"> ou rocheuses: planètes solides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7" type="#_x0000_t32" style="position:absolute;margin-left:299.6pt;margin-top:141.2pt;width:4.65pt;height:61.55pt;z-index:251670528;mso-position-horizontal-relative:text;mso-position-vertical-relative:text" o:connectortype="straight">
            <v:stroke endarrow="block"/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29" type="#_x0000_t202" style="position:absolute;margin-left:275.2pt;margin-top:111pt;width:92.9pt;height:30.2pt;z-index:251662336;mso-position-horizontal-relative:text;mso-position-vertical-relative:text">
            <v:textbox>
              <w:txbxContent>
                <w:p w:rsidR="00F331DD" w:rsidRPr="00A25F58" w:rsidRDefault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A25F58">
                    <w:rPr>
                      <w:rFonts w:ascii="Arial" w:hAnsi="Arial" w:cs="Arial"/>
                      <w:sz w:val="24"/>
                      <w:szCs w:val="24"/>
                    </w:rPr>
                    <w:t xml:space="preserve">8 </w:t>
                  </w:r>
                  <w:r w:rsidRPr="009114FF">
                    <w:rPr>
                      <w:rFonts w:ascii="Arial" w:hAnsi="Arial" w:cs="Arial"/>
                      <w:b/>
                      <w:sz w:val="24"/>
                      <w:szCs w:val="24"/>
                    </w:rPr>
                    <w:t>planètes</w:t>
                  </w:r>
                </w:p>
              </w:txbxContent>
            </v:textbox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0" type="#_x0000_t32" style="position:absolute;margin-left:232.65pt;margin-top:124.95pt;width:42.55pt;height:0;z-index:251673600;mso-position-horizontal-relative:text;mso-position-vertical-relative:text" o:connectortype="straight">
            <v:stroke endarrow="block"/>
          </v:shape>
        </w:pict>
      </w:r>
      <w:r w:rsidR="0070702B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0" type="#_x0000_t202" style="position:absolute;margin-left:410.65pt;margin-top:88.2pt;width:333.75pt;height:1in;z-index:251663360;mso-position-horizontal-relative:text;mso-position-vertical-relative:text" strokecolor="red">
            <v:textbox>
              <w:txbxContent>
                <w:p w:rsidR="006C19C2" w:rsidRPr="0070702B" w:rsidRDefault="00E264DD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 xml:space="preserve">- </w:t>
                  </w:r>
                  <w:r w:rsidR="006C19C2" w:rsidRPr="0070702B">
                    <w:rPr>
                      <w:rFonts w:ascii="Arial" w:hAnsi="Arial" w:cs="Arial"/>
                    </w:rPr>
                    <w:t>U</w:t>
                  </w:r>
                  <w:r w:rsidR="00A25F58" w:rsidRPr="0070702B">
                    <w:rPr>
                      <w:rFonts w:ascii="Arial" w:hAnsi="Arial" w:cs="Arial"/>
                    </w:rPr>
                    <w:t xml:space="preserve">ne </w:t>
                  </w:r>
                  <w:r w:rsidR="00A25F58" w:rsidRPr="0070702B">
                    <w:rPr>
                      <w:rFonts w:ascii="Arial" w:hAnsi="Arial" w:cs="Arial"/>
                      <w:b/>
                    </w:rPr>
                    <w:t>planète</w:t>
                  </w:r>
                  <w:r w:rsidR="006C19C2" w:rsidRPr="0070702B">
                    <w:rPr>
                      <w:rFonts w:ascii="Arial" w:hAnsi="Arial" w:cs="Arial"/>
                    </w:rPr>
                    <w:t xml:space="preserve"> est un astre lourd et sphérique (solide ou gazeux) qui tourne autour du Soleil et</w:t>
                  </w:r>
                  <w:r w:rsidR="00A25F58" w:rsidRPr="0070702B">
                    <w:rPr>
                      <w:rFonts w:ascii="Arial" w:hAnsi="Arial" w:cs="Arial"/>
                    </w:rPr>
                    <w:t xml:space="preserve"> qui ne produit pas de lumière.</w:t>
                  </w:r>
                  <w:r w:rsidR="006C19C2" w:rsidRPr="0070702B">
                    <w:rPr>
                      <w:rFonts w:ascii="Arial" w:hAnsi="Arial" w:cs="Arial"/>
                    </w:rPr>
                    <w:t xml:space="preserve">                                                                    </w:t>
                  </w:r>
                  <w:r w:rsidRPr="0070702B">
                    <w:rPr>
                      <w:rFonts w:ascii="Arial" w:hAnsi="Arial" w:cs="Arial"/>
                    </w:rPr>
                    <w:t xml:space="preserve">                           </w:t>
                  </w:r>
                  <w:r w:rsidR="006C19C2" w:rsidRPr="0070702B">
                    <w:rPr>
                      <w:rFonts w:ascii="Arial" w:hAnsi="Arial" w:cs="Arial"/>
                    </w:rPr>
                    <w:t xml:space="preserve">  </w:t>
                  </w:r>
                  <w:r w:rsidRPr="0070702B">
                    <w:rPr>
                      <w:rFonts w:ascii="Arial" w:hAnsi="Arial" w:cs="Arial"/>
                    </w:rPr>
                    <w:t xml:space="preserve">- </w:t>
                  </w:r>
                  <w:r w:rsidR="006C19C2" w:rsidRPr="0070702B">
                    <w:rPr>
                      <w:rFonts w:ascii="Arial" w:hAnsi="Arial" w:cs="Arial"/>
                    </w:rPr>
                    <w:t>Les planètes ont des trajectoires quasiment circulaires, appelées orbites.</w:t>
                  </w:r>
                </w:p>
                <w:p w:rsidR="006C19C2" w:rsidRPr="00A25F58" w:rsidRDefault="006C19C2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264DD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27" type="#_x0000_t202" style="position:absolute;margin-left:386.75pt;margin-top:28.95pt;width:357.65pt;height:40.65pt;z-index:251660288;mso-position-horizontal-relative:text;mso-position-vertical-relative:text" strokecolor="red" strokeweight=".25pt">
            <v:textbox style="mso-next-textbox:#_x0000_s1027">
              <w:txbxContent>
                <w:p w:rsidR="00F331DD" w:rsidRPr="0070702B" w:rsidRDefault="006C19C2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>U</w:t>
                  </w:r>
                  <w:r w:rsidR="00A25F58" w:rsidRPr="0070702B">
                    <w:rPr>
                      <w:rFonts w:ascii="Arial" w:hAnsi="Arial" w:cs="Arial"/>
                    </w:rPr>
                    <w:t xml:space="preserve">ne </w:t>
                  </w:r>
                  <w:r w:rsidR="00A25F58" w:rsidRPr="0070702B">
                    <w:rPr>
                      <w:rFonts w:ascii="Arial" w:hAnsi="Arial" w:cs="Arial"/>
                      <w:b/>
                    </w:rPr>
                    <w:t>étoile</w:t>
                  </w:r>
                  <w:r w:rsidR="00A25F58" w:rsidRPr="0070702B">
                    <w:rPr>
                      <w:rFonts w:ascii="Arial" w:hAnsi="Arial" w:cs="Arial"/>
                    </w:rPr>
                    <w:t xml:space="preserve"> est</w:t>
                  </w:r>
                  <w:r w:rsidR="00F331DD" w:rsidRPr="0070702B">
                    <w:rPr>
                      <w:rFonts w:ascii="Arial" w:hAnsi="Arial" w:cs="Arial"/>
                    </w:rPr>
                    <w:t xml:space="preserve"> une boule de gaz à très haute température qui émet sa propre lumière</w:t>
                  </w:r>
                </w:p>
              </w:txbxContent>
            </v:textbox>
          </v:shape>
        </w:pict>
      </w:r>
      <w:r w:rsidR="00E264DD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1" type="#_x0000_t32" style="position:absolute;margin-left:349.55pt;margin-top:47.15pt;width:37.2pt;height:0;z-index:251674624;mso-position-horizontal-relative:text;mso-position-vertical-relative:text" o:connectortype="straight">
            <v:stroke endarrow="block"/>
          </v:shape>
        </w:pict>
      </w:r>
      <w:r w:rsidR="00E264DD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2" type="#_x0000_t32" style="position:absolute;margin-left:368.1pt;margin-top:119.15pt;width:42.55pt;height:0;z-index:251675648;mso-position-horizontal-relative:text;mso-position-vertical-relative:text" o:connectortype="straight">
            <v:stroke endarrow="block"/>
          </v:shape>
        </w:pict>
      </w:r>
      <w:r w:rsidR="00E264DD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26" type="#_x0000_t202" style="position:absolute;margin-left:275.2pt;margin-top:28.95pt;width:74.35pt;height:59.25pt;z-index:251659264;mso-position-horizontal-relative:text;mso-position-vertical-relative:text">
            <v:textbox style="mso-next-textbox:#_x0000_s1026">
              <w:txbxContent>
                <w:p w:rsidR="00F331DD" w:rsidRPr="0070702B" w:rsidRDefault="00F331D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70702B">
                    <w:rPr>
                      <w:rFonts w:ascii="Arial" w:hAnsi="Arial" w:cs="Arial"/>
                      <w:sz w:val="24"/>
                      <w:szCs w:val="24"/>
                    </w:rPr>
                    <w:t xml:space="preserve">Le </w:t>
                  </w:r>
                  <w:r w:rsidRPr="0070702B">
                    <w:rPr>
                      <w:rFonts w:ascii="Arial" w:hAnsi="Arial" w:cs="Arial"/>
                      <w:b/>
                      <w:sz w:val="24"/>
                      <w:szCs w:val="24"/>
                    </w:rPr>
                    <w:t>Soleil</w:t>
                  </w:r>
                  <w:r w:rsidR="00A25F58" w:rsidRPr="0070702B">
                    <w:rPr>
                      <w:rFonts w:ascii="Arial" w:hAnsi="Arial" w:cs="Arial"/>
                      <w:sz w:val="24"/>
                      <w:szCs w:val="24"/>
                    </w:rPr>
                    <w:t>: astre le plus gros</w:t>
                  </w:r>
                </w:p>
                <w:p w:rsidR="00F331DD" w:rsidRDefault="00F331DD"/>
              </w:txbxContent>
            </v:textbox>
          </v:shape>
        </w:pict>
      </w:r>
      <w:r w:rsidR="00E264DD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39" type="#_x0000_t32" style="position:absolute;margin-left:232.65pt;margin-top:55.25pt;width:42.55pt;height:0;z-index:251672576;mso-position-horizontal-relative:text;mso-position-vertical-relative:text" o:connectortype="straight">
            <v:stroke endarrow="block"/>
          </v:shape>
        </w:pict>
      </w:r>
      <w:r w:rsidR="00E264DD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45" type="#_x0000_t202" style="position:absolute;margin-left:215.25pt;margin-top:-9.75pt;width:536.1pt;height:26.7pt;z-index:251678720;mso-position-horizontal-relative:text;mso-position-vertical-relative:text" strokecolor="red">
            <v:textbox>
              <w:txbxContent>
                <w:p w:rsidR="006C19C2" w:rsidRPr="0070702B" w:rsidRDefault="006C19C2">
                  <w:pPr>
                    <w:rPr>
                      <w:rFonts w:ascii="Arial" w:hAnsi="Arial" w:cs="Arial"/>
                    </w:rPr>
                  </w:pPr>
                  <w:r w:rsidRPr="0070702B">
                    <w:rPr>
                      <w:rFonts w:ascii="Arial" w:hAnsi="Arial" w:cs="Arial"/>
                    </w:rPr>
                    <w:t xml:space="preserve">Un </w:t>
                  </w:r>
                  <w:r w:rsidRPr="0070702B">
                    <w:rPr>
                      <w:rFonts w:ascii="Arial" w:hAnsi="Arial" w:cs="Arial"/>
                      <w:b/>
                    </w:rPr>
                    <w:t>astre</w:t>
                  </w:r>
                  <w:r w:rsidRPr="0070702B">
                    <w:rPr>
                      <w:rFonts w:ascii="Arial" w:hAnsi="Arial" w:cs="Arial"/>
                    </w:rPr>
                    <w:t xml:space="preserve"> est un objet naturel présent dans l'Univers (étoile, </w:t>
                  </w:r>
                  <w:proofErr w:type="spellStart"/>
                  <w:r w:rsidRPr="0070702B">
                    <w:rPr>
                      <w:rFonts w:ascii="Arial" w:hAnsi="Arial" w:cs="Arial"/>
                    </w:rPr>
                    <w:t>planète,satellite</w:t>
                  </w:r>
                  <w:proofErr w:type="spellEnd"/>
                  <w:r w:rsidR="00E264DD" w:rsidRPr="0070702B">
                    <w:rPr>
                      <w:rFonts w:ascii="Arial" w:hAnsi="Arial" w:cs="Arial"/>
                    </w:rPr>
                    <w:t xml:space="preserve"> naturel, astéroïde</w:t>
                  </w:r>
                  <w:r w:rsidRPr="0070702B">
                    <w:rPr>
                      <w:rFonts w:ascii="Arial" w:hAnsi="Arial" w:cs="Arial"/>
                    </w:rPr>
                    <w:t>...)</w:t>
                  </w:r>
                </w:p>
                <w:p w:rsidR="006C19C2" w:rsidRDefault="006C19C2"/>
              </w:txbxContent>
            </v:textbox>
          </v:shape>
        </w:pict>
      </w:r>
      <w:r w:rsidR="006C19C2" w:rsidRPr="00C022D2">
        <w:rPr>
          <w:rFonts w:ascii="Arial" w:hAnsi="Arial" w:cs="Arial"/>
          <w:noProof/>
          <w:sz w:val="24"/>
          <w:szCs w:val="24"/>
          <w:lang w:eastAsia="fr-FR"/>
        </w:rPr>
        <w:pict>
          <v:shape id="_x0000_s1028" type="#_x0000_t202" style="position:absolute;margin-left:-5.75pt;margin-top:-9.75pt;width:188.1pt;height:26.7pt;z-index:251661312;mso-position-horizontal-relative:text;mso-position-vertical-relative:text">
            <v:textbox>
              <w:txbxContent>
                <w:p w:rsidR="00F331DD" w:rsidRPr="00F331DD" w:rsidRDefault="00F331DD">
                  <w:pPr>
                    <w:rPr>
                      <w:sz w:val="36"/>
                      <w:szCs w:val="36"/>
                    </w:rPr>
                  </w:pPr>
                  <w:r w:rsidRPr="00F331DD">
                    <w:rPr>
                      <w:sz w:val="36"/>
                      <w:szCs w:val="36"/>
                    </w:rPr>
                    <w:t>LE SYSTEME SOLAIRE</w:t>
                  </w:r>
                </w:p>
              </w:txbxContent>
            </v:textbox>
          </v:shape>
        </w:pict>
      </w:r>
    </w:p>
    <w:sectPr w:rsidR="000C3146" w:rsidRPr="00C022D2" w:rsidSect="00F331DD"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0648"/>
    <w:rsid w:val="000C3146"/>
    <w:rsid w:val="004001B5"/>
    <w:rsid w:val="006C19C2"/>
    <w:rsid w:val="0070702B"/>
    <w:rsid w:val="009114FF"/>
    <w:rsid w:val="00A25F58"/>
    <w:rsid w:val="00A80648"/>
    <w:rsid w:val="00AE7AE7"/>
    <w:rsid w:val="00BA1672"/>
    <w:rsid w:val="00C022D2"/>
    <w:rsid w:val="00CE04C5"/>
    <w:rsid w:val="00D75483"/>
    <w:rsid w:val="00E264DD"/>
    <w:rsid w:val="00F3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7"/>
        <o:r id="V:Rule3" type="connector" idref="#_x0000_s1038"/>
        <o:r id="V:Rule4" type="connector" idref="#_x0000_s1039"/>
        <o:r id="V:Rule5" type="connector" idref="#_x0000_s1040"/>
        <o:r id="V:Rule6" type="connector" idref="#_x0000_s1041"/>
        <o:r id="V:Rule7" type="connector" idref="#_x0000_s1042"/>
        <o:r id="V:Rule8" type="connector" idref="#_x0000_s1043"/>
        <o:r id="V:Rule9" type="connector" idref="#_x0000_s1044"/>
        <o:r id="V:Rule11" type="connector" idref="#_x0000_s1051"/>
        <o:r id="V:Rule12" type="connector" idref="#_x0000_s1052"/>
        <o:r id="V:Rule13" type="connector" idref="#_x0000_s1053"/>
        <o:r id="V:Rule14" type="connector" idref="#_x0000_s1054"/>
        <o:r id="V:Rule20" type="connector" idref="#_x0000_s1062"/>
        <o:r id="V:Rule22" type="connector" idref="#_x0000_s1063"/>
        <o:r id="V:Rule24" type="connector" idref="#_x0000_s1064"/>
        <o:r id="V:Rule26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1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0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64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BA1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vikidia.org/wiki/Objet" TargetMode="External"/><Relationship Id="rId13" Type="http://schemas.openxmlformats.org/officeDocument/2006/relationships/hyperlink" Target="https://fr.vikidia.org/wiki/Ellips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r.vikidia.org/wiki/Haum%C3%A9a_(plan%C3%A8te_naine)" TargetMode="External"/><Relationship Id="rId12" Type="http://schemas.openxmlformats.org/officeDocument/2006/relationships/hyperlink" Target="https://fr.vikidia.org/wiki/Solei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r.vikidia.org/wiki/Mak%C3%A9mak%C3%A9" TargetMode="External"/><Relationship Id="rId11" Type="http://schemas.openxmlformats.org/officeDocument/2006/relationships/hyperlink" Target="https://fr.vikidia.org/wiki/Orbite" TargetMode="External"/><Relationship Id="rId5" Type="http://schemas.openxmlformats.org/officeDocument/2006/relationships/hyperlink" Target="https://fr.vikidia.org/wiki/Pluton_(plan%C3%A8te_naine)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s://fr.vikidia.org/wiki/Soleil" TargetMode="External"/><Relationship Id="rId4" Type="http://schemas.openxmlformats.org/officeDocument/2006/relationships/hyperlink" Target="https://fr.vikidia.org/wiki/C%C3%A9r%C3%A8s_(plan%C3%A8te_naine)" TargetMode="External"/><Relationship Id="rId9" Type="http://schemas.openxmlformats.org/officeDocument/2006/relationships/hyperlink" Target="https://fr.vikidia.org/wiki/Espace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</cp:revision>
  <dcterms:created xsi:type="dcterms:W3CDTF">2018-01-14T12:28:00Z</dcterms:created>
  <dcterms:modified xsi:type="dcterms:W3CDTF">2018-01-14T14:29:00Z</dcterms:modified>
</cp:coreProperties>
</file>