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Ambre Leballeur 3. 4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Évaluation physique chimie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Exercice 1:Solution inconnues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1)Pour l'acide chlorhydrique et sulfurique, on prend 100 ml d'acide, qu'on verse dans un decher. On dilut l'acide l'acide avec 10 ml d'eau. On mesure le pH avec un pH-mètre et si cela nous donne entre 0 et 7 ça veut dire que les ions sont positifs. On constatera aussi que les ions positifs sont des ions hydrogène.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2) La solution B est de l'acide chlorhydrique car dans l'acide chlorhydrique il contient des ions chlorures et c'est pour cela que le test au nitrate d'argent s'est révélé positif. Donc la solution A est de l'acide sulfurique car il y avait des ions sulfates et c'est pour cela que le test au nitrate d'argent  c'est révélé négatif.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3)a) il n'a pas tort mais les acides sont composé de deux solutions l'une qui est l'hydrogène et qui est commun à tous les acides car leur pH est compris entre 0 et 7 et chaque acide à des ions spécifiques.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b) Les deux substances pour l'acide chlorhydrique sont  l'hydrogène et le chlorure.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c) les 2 substances pour l'acide sulfurique sont l'hydrogène plus le sulfate.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Exercices 2: Composition d'une pièce de monnaie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1) le gaz est le dihydrogène et sa formule est H2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2) Les ions mis en évidence sont les ions zinc car le précipité est blanc.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3) Cette pièce et du zinc car le test a fait apparaître un précipité blanc qui prouve qu'il y a des ions zincs.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4) Les réactifs sont le zinc et l'acide chlorhydrique.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5)Les ions hydrogène ont disparu et on peut le prouver avec un papier pH.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6)Les ions qui ne réagissent pas sont les ions chlorure.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7) les produits sont le dihydrogène et du chlorure de zinc.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8) on peut dire que c'est une réaction chimique car les réactifs sont consommés et les produits se forment.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9)Zinc +acide chlorhydrique  --- &gt;dihydrogène +solution de chlorure de zinc.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Exercices 3: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faudrait 80 cm3 d’ acide car on sait que pour 1g il faut 20 cm3 donc nous on voulait pour 4g alors on fait 20*4/1= 80 cm3</w:t>
      </w:r>
    </w:p>
    <w:tbl>
      <w:tblPr>
        <w:tblStyle w:val="Table1"/>
        <w:tblW w:w="8309.0" w:type="dxa"/>
        <w:jc w:val="left"/>
        <w:tblInd w:w="8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9.6666666666665"/>
        <w:gridCol w:w="2769.6666666666665"/>
        <w:gridCol w:w="2769.6666666666665"/>
        <w:tblGridChange w:id="0">
          <w:tblGrid>
            <w:gridCol w:w="2769.6666666666665"/>
            <w:gridCol w:w="2769.6666666666665"/>
            <w:gridCol w:w="276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volume en cm3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hd w:fill="ff9900" w:val="clear"/>
              </w:rPr>
            </w:pPr>
            <w:r w:rsidDel="00000000" w:rsidR="00000000" w:rsidRPr="00000000">
              <w:rPr>
                <w:shd w:fill="ff9900" w:val="clear"/>
                <w:rtl w:val="0"/>
              </w:rPr>
              <w:t xml:space="preserve">80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masse en 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02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réactif qui ne réagit pas complètement est fer et il en restera qu’ un seul.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 sait que les réactifs sont consommés et ils ont recueillie 0.43 L de gaz.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D’abord il faut trouver le nombre de gramme et ça nous aidera à trouver le volume d’acide</w:t>
      </w:r>
    </w:p>
    <w:tbl>
      <w:tblPr>
        <w:tblStyle w:val="Table2"/>
        <w:tblW w:w="8309.0" w:type="dxa"/>
        <w:jc w:val="left"/>
        <w:tblInd w:w="8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9.6666666666665"/>
        <w:gridCol w:w="2769.6666666666665"/>
        <w:gridCol w:w="2769.6666666666665"/>
        <w:tblGridChange w:id="0">
          <w:tblGrid>
            <w:gridCol w:w="2769.6666666666665"/>
            <w:gridCol w:w="2769.6666666666665"/>
            <w:gridCol w:w="276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litre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0,43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2,58</w:t>
            </w:r>
          </w:p>
        </w:tc>
      </w:tr>
      <w:tr>
        <w:trPr>
          <w:trHeight w:val="2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gramme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hd w:fill="ff9900" w:val="clear"/>
              </w:rPr>
            </w:pPr>
            <w:r w:rsidDel="00000000" w:rsidR="00000000" w:rsidRPr="00000000">
              <w:rPr>
                <w:shd w:fill="ff9900" w:val="clear"/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2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on fait la produit en croix pour trouver le nombre de gramme.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volume en cm3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hd w:fill="ff9900" w:val="clear"/>
              </w:rPr>
            </w:pPr>
            <w:r w:rsidDel="00000000" w:rsidR="00000000" w:rsidRPr="00000000">
              <w:rPr>
                <w:shd w:fill="ff9900" w:val="clear"/>
                <w:rtl w:val="0"/>
              </w:rPr>
              <w:t xml:space="preserve">120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masse en 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on refait le produit en croix qui nous donnera le volume.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il faudrait 120 cm3 d’acide et 6g de fer pour avoir 2,58 L de gaz.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