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CE6" w:rsidRDefault="00893CE6">
      <w:r>
        <w:t xml:space="preserve">Vidéo 1 : </w:t>
      </w:r>
      <w:hyperlink r:id="rId5" w:tgtFrame="_blank" w:history="1">
        <w:proofErr w:type="spellStart"/>
        <w:r>
          <w:rPr>
            <w:rStyle w:val="Lienhypertexte"/>
            <w:rFonts w:ascii="&amp;quot" w:hAnsi="&amp;quot"/>
            <w:color w:val="0070A8"/>
            <w:sz w:val="21"/>
            <w:szCs w:val="21"/>
          </w:rPr>
          <w:t>Semmelweiss</w:t>
        </w:r>
        <w:proofErr w:type="spellEnd"/>
        <w:r>
          <w:rPr>
            <w:rStyle w:val="Lienhypertexte"/>
            <w:rFonts w:ascii="&amp;quot" w:hAnsi="&amp;quot"/>
            <w:color w:val="0070A8"/>
            <w:sz w:val="21"/>
            <w:szCs w:val="21"/>
          </w:rPr>
          <w:t xml:space="preserve"> et l'asepsie</w:t>
        </w:r>
      </w:hyperlink>
    </w:p>
    <w:p w:rsidR="00893CE6" w:rsidRDefault="00893CE6"/>
    <w:p w:rsidR="00893CE6" w:rsidRDefault="00893CE6" w:rsidP="00893CE6">
      <w:pPr>
        <w:pStyle w:val="Paragraphedeliste"/>
        <w:numPr>
          <w:ilvl w:val="0"/>
          <w:numId w:val="1"/>
        </w:numPr>
        <w:rPr>
          <w:rFonts w:ascii="Bodoni MT" w:hAnsi="Bodoni MT"/>
          <w:sz w:val="32"/>
          <w:szCs w:val="32"/>
        </w:rPr>
      </w:pPr>
      <w:r w:rsidRPr="00893CE6">
        <w:rPr>
          <w:rFonts w:ascii="Bodoni MT" w:hAnsi="Bodoni MT"/>
          <w:sz w:val="32"/>
          <w:szCs w:val="32"/>
        </w:rPr>
        <w:t>Pourquoi les femmes qui accouchées par des étudiants mourait plus que celle qui accouchées par des sages-femmes ?</w:t>
      </w:r>
    </w:p>
    <w:p w:rsidR="00893CE6" w:rsidRDefault="00893CE6" w:rsidP="00893CE6">
      <w:pPr>
        <w:rPr>
          <w:rFonts w:ascii="Bodoni MT" w:hAnsi="Bodoni MT"/>
          <w:sz w:val="32"/>
          <w:szCs w:val="32"/>
        </w:rPr>
      </w:pPr>
      <w:r>
        <w:rPr>
          <w:rFonts w:ascii="Bodoni MT" w:hAnsi="Bodoni MT"/>
          <w:sz w:val="32"/>
          <w:szCs w:val="32"/>
        </w:rPr>
        <w:t xml:space="preserve">      </w:t>
      </w:r>
    </w:p>
    <w:p w:rsidR="00893CE6" w:rsidRDefault="00893CE6" w:rsidP="00893CE6">
      <w:pPr>
        <w:ind w:left="360"/>
        <w:rPr>
          <w:rFonts w:ascii="Bodoni MT" w:hAnsi="Bodoni MT"/>
          <w:sz w:val="32"/>
          <w:szCs w:val="32"/>
        </w:rPr>
      </w:pPr>
      <w:r>
        <w:rPr>
          <w:rFonts w:ascii="Bodoni MT" w:hAnsi="Bodoni MT"/>
          <w:sz w:val="32"/>
          <w:szCs w:val="32"/>
        </w:rPr>
        <w:t>Les étudiants ne se lavait pas les mains entre la salle d’autopsie et la salle d’accouchement alors quand il faisait accoucher la mère il y’avait plus de risques de transmission que si c’était une sage-femme qui s’en occupait</w:t>
      </w:r>
    </w:p>
    <w:p w:rsidR="00382B79" w:rsidRDefault="00382B79" w:rsidP="00893CE6">
      <w:pPr>
        <w:ind w:left="360"/>
        <w:rPr>
          <w:rFonts w:ascii="Bodoni MT" w:hAnsi="Bodoni MT"/>
          <w:sz w:val="32"/>
          <w:szCs w:val="32"/>
        </w:rPr>
      </w:pPr>
      <w:r>
        <w:rPr>
          <w:rFonts w:ascii="Bodoni MT" w:hAnsi="Bodoni MT"/>
          <w:sz w:val="32"/>
          <w:szCs w:val="32"/>
        </w:rPr>
        <w:t>Comment Semmelweis règle-t-il ce problème ?</w:t>
      </w:r>
    </w:p>
    <w:p w:rsidR="00893CE6" w:rsidRDefault="00893CE6" w:rsidP="00893CE6">
      <w:pPr>
        <w:ind w:left="360"/>
        <w:rPr>
          <w:rFonts w:ascii="Bodoni MT" w:hAnsi="Bodoni MT"/>
          <w:sz w:val="32"/>
          <w:szCs w:val="32"/>
        </w:rPr>
      </w:pPr>
      <w:r>
        <w:rPr>
          <w:rFonts w:ascii="Bodoni MT" w:hAnsi="Bodoni MT"/>
          <w:sz w:val="32"/>
          <w:szCs w:val="32"/>
        </w:rPr>
        <w:t>Semmelweis oblige le lavage des mains a l’eau chlorée entre chaque salle pour limiter les infections</w:t>
      </w:r>
    </w:p>
    <w:p w:rsidR="00893CE6" w:rsidRDefault="00893CE6" w:rsidP="00893CE6">
      <w:pPr>
        <w:ind w:left="360"/>
        <w:rPr>
          <w:rFonts w:ascii="Bodoni MT" w:hAnsi="Bodoni MT"/>
          <w:sz w:val="32"/>
          <w:szCs w:val="32"/>
        </w:rPr>
      </w:pPr>
    </w:p>
    <w:p w:rsidR="00382B79" w:rsidRDefault="00382B79" w:rsidP="00893CE6">
      <w:pPr>
        <w:ind w:left="360"/>
      </w:pPr>
      <w:r>
        <w:rPr>
          <w:rFonts w:ascii="Bodoni MT" w:hAnsi="Bodoni MT"/>
          <w:sz w:val="32"/>
          <w:szCs w:val="32"/>
        </w:rPr>
        <w:t>Vidéo 2 :</w:t>
      </w:r>
      <w:r w:rsidRPr="00382B79">
        <w:t xml:space="preserve"> </w:t>
      </w:r>
      <w:hyperlink r:id="rId6" w:tgtFrame="_blank" w:history="1">
        <w:r>
          <w:rPr>
            <w:rStyle w:val="Lienhypertexte"/>
            <w:rFonts w:ascii="&amp;quot" w:hAnsi="&amp;quot"/>
            <w:color w:val="0070A8"/>
            <w:sz w:val="21"/>
            <w:szCs w:val="21"/>
          </w:rPr>
          <w:t>La pasteurisation</w:t>
        </w:r>
      </w:hyperlink>
    </w:p>
    <w:p w:rsidR="00382B79" w:rsidRDefault="00382B79" w:rsidP="00382B79">
      <w:pPr>
        <w:ind w:left="360"/>
        <w:rPr>
          <w:rFonts w:ascii="Bodoni MT Condensed" w:hAnsi="Bodoni MT Condensed"/>
          <w:iCs/>
          <w:color w:val="333333"/>
          <w:sz w:val="32"/>
          <w:szCs w:val="32"/>
        </w:rPr>
      </w:pPr>
      <w:r w:rsidRPr="00382B79">
        <w:rPr>
          <w:rFonts w:ascii="Bodoni MT Condensed" w:hAnsi="Bodoni MT Condensed"/>
          <w:i/>
          <w:iCs/>
          <w:color w:val="333333"/>
          <w:sz w:val="32"/>
          <w:szCs w:val="32"/>
        </w:rPr>
        <w:t>Qui a découvert le procédé nommé "pasteurisation"</w:t>
      </w:r>
      <w:r>
        <w:rPr>
          <w:rFonts w:ascii="Bodoni MT Condensed" w:hAnsi="Bodoni MT Condensed"/>
          <w:i/>
          <w:iCs/>
          <w:color w:val="333333"/>
          <w:sz w:val="32"/>
          <w:szCs w:val="32"/>
        </w:rPr>
        <w:t> </w:t>
      </w:r>
      <w:r>
        <w:rPr>
          <w:rFonts w:ascii="Bodoni MT Condensed" w:hAnsi="Bodoni MT Condensed"/>
          <w:iCs/>
          <w:color w:val="333333"/>
          <w:sz w:val="32"/>
          <w:szCs w:val="32"/>
        </w:rPr>
        <w:t>?</w:t>
      </w:r>
    </w:p>
    <w:p w:rsidR="00382B79" w:rsidRDefault="00382B79" w:rsidP="00382B79">
      <w:pPr>
        <w:rPr>
          <w:rFonts w:ascii="Bodoni MT Condensed" w:hAnsi="Bodoni MT Condensed"/>
          <w:sz w:val="32"/>
          <w:szCs w:val="32"/>
        </w:rPr>
      </w:pPr>
      <w:r>
        <w:rPr>
          <w:rFonts w:ascii="Bodoni MT Condensed" w:hAnsi="Bodoni MT Condensed"/>
          <w:sz w:val="32"/>
          <w:szCs w:val="32"/>
        </w:rPr>
        <w:t xml:space="preserve">      Il s’agit de Louis Pasteur</w:t>
      </w:r>
    </w:p>
    <w:p w:rsidR="00382B79" w:rsidRDefault="00382B79" w:rsidP="00382B79">
      <w:pPr>
        <w:rPr>
          <w:rFonts w:ascii="Bodoni MT" w:hAnsi="Bodoni MT"/>
          <w:iCs/>
          <w:color w:val="333333"/>
          <w:sz w:val="32"/>
          <w:szCs w:val="32"/>
        </w:rPr>
      </w:pPr>
      <w:r>
        <w:rPr>
          <w:rFonts w:ascii="Bodoni MT Condensed" w:hAnsi="Bodoni MT Condensed"/>
          <w:sz w:val="32"/>
          <w:szCs w:val="32"/>
        </w:rPr>
        <w:t xml:space="preserve">     </w:t>
      </w:r>
      <w:r w:rsidRPr="00382B79">
        <w:rPr>
          <w:rFonts w:ascii="Bodoni MT" w:hAnsi="Bodoni MT"/>
          <w:iCs/>
          <w:color w:val="333333"/>
          <w:sz w:val="32"/>
          <w:szCs w:val="32"/>
        </w:rPr>
        <w:t xml:space="preserve">Comment </w:t>
      </w:r>
      <w:proofErr w:type="spellStart"/>
      <w:r w:rsidRPr="00382B79">
        <w:rPr>
          <w:rFonts w:ascii="Bodoni MT" w:hAnsi="Bodoni MT"/>
          <w:iCs/>
          <w:color w:val="333333"/>
          <w:sz w:val="32"/>
          <w:szCs w:val="32"/>
        </w:rPr>
        <w:t>a-t-il</w:t>
      </w:r>
      <w:proofErr w:type="spellEnd"/>
      <w:r w:rsidRPr="00382B79">
        <w:rPr>
          <w:rFonts w:ascii="Bodoni MT" w:hAnsi="Bodoni MT"/>
          <w:iCs/>
          <w:color w:val="333333"/>
          <w:sz w:val="32"/>
          <w:szCs w:val="32"/>
        </w:rPr>
        <w:t xml:space="preserve"> découvert ce procédé ?</w:t>
      </w:r>
    </w:p>
    <w:p w:rsidR="00382B79" w:rsidRDefault="00382B79" w:rsidP="00382B79">
      <w:pPr>
        <w:rPr>
          <w:rFonts w:ascii="Bodoni MT" w:hAnsi="Bodoni MT"/>
          <w:iCs/>
          <w:color w:val="333333"/>
          <w:sz w:val="32"/>
          <w:szCs w:val="32"/>
        </w:rPr>
      </w:pPr>
      <w:r>
        <w:rPr>
          <w:rFonts w:ascii="Bodoni MT" w:hAnsi="Bodoni MT"/>
          <w:iCs/>
          <w:color w:val="333333"/>
          <w:sz w:val="32"/>
          <w:szCs w:val="32"/>
        </w:rPr>
        <w:t xml:space="preserve"> Il a </w:t>
      </w:r>
      <w:proofErr w:type="gramStart"/>
      <w:r>
        <w:rPr>
          <w:rFonts w:ascii="Bodoni MT" w:hAnsi="Bodoni MT"/>
          <w:iCs/>
          <w:color w:val="333333"/>
          <w:sz w:val="32"/>
          <w:szCs w:val="32"/>
        </w:rPr>
        <w:t>goute</w:t>
      </w:r>
      <w:proofErr w:type="gramEnd"/>
      <w:r>
        <w:rPr>
          <w:rFonts w:ascii="Bodoni MT" w:hAnsi="Bodoni MT"/>
          <w:iCs/>
          <w:color w:val="333333"/>
          <w:sz w:val="32"/>
          <w:szCs w:val="32"/>
        </w:rPr>
        <w:t xml:space="preserve"> plusieurs vins avec des vignerons et avec son        microscope en a déduit que sans pasteurisation le vin se transforme   en vinaigre</w:t>
      </w:r>
    </w:p>
    <w:p w:rsidR="00382B79" w:rsidRDefault="00382B79" w:rsidP="00382B79">
      <w:pPr>
        <w:rPr>
          <w:rFonts w:ascii="Bodoni MT" w:hAnsi="Bodoni MT"/>
          <w:iCs/>
          <w:color w:val="333333"/>
          <w:sz w:val="32"/>
          <w:szCs w:val="32"/>
        </w:rPr>
      </w:pPr>
      <w:r>
        <w:rPr>
          <w:rFonts w:ascii="Bodoni MT" w:hAnsi="Bodoni MT"/>
          <w:iCs/>
          <w:color w:val="333333"/>
          <w:sz w:val="32"/>
          <w:szCs w:val="32"/>
        </w:rPr>
        <w:t>Comment peut-on éliminer ces microorganismes ?</w:t>
      </w:r>
    </w:p>
    <w:p w:rsidR="00382B79" w:rsidRDefault="00382B79" w:rsidP="00382B79">
      <w:pPr>
        <w:rPr>
          <w:rFonts w:ascii="Bodoni MT" w:hAnsi="Bodoni MT"/>
          <w:iCs/>
          <w:color w:val="333333"/>
          <w:sz w:val="32"/>
          <w:szCs w:val="32"/>
        </w:rPr>
      </w:pPr>
      <w:r>
        <w:rPr>
          <w:rFonts w:ascii="Bodoni MT" w:hAnsi="Bodoni MT"/>
          <w:iCs/>
          <w:color w:val="333333"/>
          <w:sz w:val="32"/>
          <w:szCs w:val="32"/>
        </w:rPr>
        <w:t>En les chauffant</w:t>
      </w:r>
    </w:p>
    <w:p w:rsidR="00382B79" w:rsidRDefault="00382B79" w:rsidP="00382B79">
      <w:proofErr w:type="spellStart"/>
      <w:r>
        <w:rPr>
          <w:rFonts w:ascii="Bodoni MT" w:hAnsi="Bodoni MT"/>
          <w:iCs/>
          <w:color w:val="333333"/>
          <w:sz w:val="32"/>
          <w:szCs w:val="32"/>
        </w:rPr>
        <w:t>Video</w:t>
      </w:r>
      <w:proofErr w:type="spellEnd"/>
      <w:r>
        <w:rPr>
          <w:rFonts w:ascii="Bodoni MT" w:hAnsi="Bodoni MT"/>
          <w:iCs/>
          <w:color w:val="333333"/>
          <w:sz w:val="32"/>
          <w:szCs w:val="32"/>
        </w:rPr>
        <w:t xml:space="preserve"> 3(Facultative) :</w:t>
      </w:r>
      <w:r w:rsidRPr="00382B79">
        <w:t xml:space="preserve"> </w:t>
      </w:r>
      <w:hyperlink r:id="rId7" w:tgtFrame="_blank" w:history="1">
        <w:r>
          <w:rPr>
            <w:rStyle w:val="Lienhypertexte"/>
            <w:rFonts w:ascii="&amp;quot" w:hAnsi="&amp;quot"/>
            <w:color w:val="0070A8"/>
            <w:sz w:val="21"/>
            <w:szCs w:val="21"/>
          </w:rPr>
          <w:t>Nos mains sales</w:t>
        </w:r>
      </w:hyperlink>
    </w:p>
    <w:p w:rsidR="00382B79" w:rsidRPr="00382B79" w:rsidRDefault="00382B79" w:rsidP="00382B79">
      <w:pPr>
        <w:rPr>
          <w:rFonts w:ascii="Bodoni MT" w:hAnsi="Bodoni MT"/>
          <w:iCs/>
          <w:color w:val="333333"/>
          <w:sz w:val="32"/>
          <w:szCs w:val="32"/>
        </w:rPr>
      </w:pPr>
      <w:r w:rsidRPr="00382B79">
        <w:rPr>
          <w:rFonts w:ascii="Bodoni MT" w:hAnsi="Bodoni MT"/>
          <w:iCs/>
          <w:color w:val="333333"/>
          <w:sz w:val="32"/>
          <w:szCs w:val="32"/>
        </w:rPr>
        <w:t>Quelle expérience est réalisée pour observer l’effet d’un lavage de main ?</w:t>
      </w:r>
      <w:bookmarkStart w:id="0" w:name="_GoBack"/>
      <w:bookmarkEnd w:id="0"/>
    </w:p>
    <w:sectPr w:rsidR="00382B79" w:rsidRPr="00382B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Times New Roman"/>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 w:name="Bodoni MT Condensed">
    <w:panose1 w:val="02070606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A5AA9"/>
    <w:multiLevelType w:val="hybridMultilevel"/>
    <w:tmpl w:val="564860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CE6"/>
    <w:rsid w:val="00382B79"/>
    <w:rsid w:val="00893C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B9528"/>
  <w15:chartTrackingRefBased/>
  <w15:docId w15:val="{C34E68F3-0632-4817-80DE-3BE92B0B2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893CE6"/>
    <w:rPr>
      <w:color w:val="0000FF"/>
      <w:u w:val="single"/>
    </w:rPr>
  </w:style>
  <w:style w:type="paragraph" w:styleId="Paragraphedeliste">
    <w:name w:val="List Paragraph"/>
    <w:basedOn w:val="Normal"/>
    <w:uiPriority w:val="34"/>
    <w:qFormat/>
    <w:rsid w:val="00893C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u-canope.fr/corpus/video/nos-mains-sales-2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nocookie.com/embed/Yo8FldikHvY" TargetMode="External"/><Relationship Id="rId5" Type="http://schemas.openxmlformats.org/officeDocument/2006/relationships/hyperlink" Target="https://www.reseau-canope.fr/corpus/video/semmelweis-et-l%E2%80%99asepsie-144.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199</Words>
  <Characters>1095</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2019-05-06T08:59:00Z</dcterms:created>
  <dcterms:modified xsi:type="dcterms:W3CDTF">2019-05-06T09:22:00Z</dcterms:modified>
</cp:coreProperties>
</file>