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04A7A" w:rsidRPr="00A77B6B" w:rsidRDefault="00A77B6B" w:rsidP="00A77B6B">
      <w:pPr>
        <w:jc w:val="center"/>
        <w:rPr>
          <w:rFonts w:ascii="Algerian" w:hAnsi="Algerian"/>
          <w:color w:val="FF0000"/>
          <w:sz w:val="72"/>
          <w:szCs w:val="72"/>
        </w:rPr>
      </w:pPr>
      <w:r w:rsidRPr="00A77B6B">
        <w:rPr>
          <w:rFonts w:ascii="Algerian" w:hAnsi="Algerian"/>
          <w:color w:val="FF0000"/>
          <w:sz w:val="72"/>
          <w:szCs w:val="72"/>
        </w:rPr>
        <w:t>JE PREPARE LE BREVET</w:t>
      </w:r>
    </w:p>
    <w:p w:rsidR="00A77B6B" w:rsidRPr="00A77B6B" w:rsidRDefault="00A77B6B">
      <w:pPr>
        <w:rPr>
          <w:color w:val="0070C0"/>
          <w:sz w:val="40"/>
          <w:szCs w:val="40"/>
        </w:rPr>
      </w:pPr>
    </w:p>
    <w:p w:rsidR="00A77B6B" w:rsidRDefault="00A77B6B">
      <w:pPr>
        <w:rPr>
          <w:color w:val="0070C0"/>
          <w:sz w:val="40"/>
          <w:szCs w:val="40"/>
        </w:rPr>
      </w:pPr>
      <w:r w:rsidRPr="00A77B6B">
        <w:rPr>
          <w:color w:val="0070C0"/>
          <w:sz w:val="40"/>
          <w:szCs w:val="40"/>
        </w:rPr>
        <w:t>L’eau de la piscine</w:t>
      </w:r>
    </w:p>
    <w:p w:rsidR="00A77B6B" w:rsidRDefault="00A77B6B">
      <w:pPr>
        <w:rPr>
          <w:color w:val="0070C0"/>
          <w:sz w:val="40"/>
          <w:szCs w:val="40"/>
        </w:rPr>
      </w:pPr>
    </w:p>
    <w:p w:rsidR="00A77B6B" w:rsidRDefault="00A77B6B" w:rsidP="00A77B6B">
      <w:pPr>
        <w:pStyle w:val="Paragraphedeliste"/>
        <w:numPr>
          <w:ilvl w:val="0"/>
          <w:numId w:val="3"/>
        </w:numPr>
        <w:rPr>
          <w:sz w:val="32"/>
          <w:szCs w:val="32"/>
        </w:rPr>
      </w:pPr>
      <w:proofErr w:type="spellStart"/>
      <w:r w:rsidRPr="00A77B6B">
        <w:rPr>
          <w:sz w:val="32"/>
          <w:szCs w:val="32"/>
        </w:rPr>
        <w:t>a</w:t>
      </w:r>
      <w:proofErr w:type="spellEnd"/>
      <w:r w:rsidRPr="00A77B6B">
        <w:rPr>
          <w:sz w:val="32"/>
          <w:szCs w:val="32"/>
        </w:rPr>
        <w:t xml:space="preserve">_ L’eau de la piscine de Juliette est acide car quand une solution est acide si le pH se situe entre 0 et 7. Celui </w:t>
      </w:r>
      <w:r>
        <w:rPr>
          <w:sz w:val="32"/>
          <w:szCs w:val="32"/>
        </w:rPr>
        <w:t>que Juliette a relevé</w:t>
      </w:r>
      <w:r w:rsidRPr="00A77B6B">
        <w:rPr>
          <w:sz w:val="32"/>
          <w:szCs w:val="32"/>
        </w:rPr>
        <w:t xml:space="preserve"> est de 6.5, la solution est donc acide. </w:t>
      </w:r>
    </w:p>
    <w:p w:rsidR="00A77B6B" w:rsidRDefault="00A77B6B" w:rsidP="00A77B6B">
      <w:pPr>
        <w:pStyle w:val="Paragraphedeliste"/>
        <w:rPr>
          <w:sz w:val="32"/>
          <w:szCs w:val="32"/>
        </w:rPr>
      </w:pPr>
      <w:proofErr w:type="gramStart"/>
      <w:r w:rsidRPr="00A77B6B">
        <w:rPr>
          <w:sz w:val="32"/>
          <w:szCs w:val="32"/>
        </w:rPr>
        <w:t>b</w:t>
      </w:r>
      <w:proofErr w:type="gramEnd"/>
      <w:r w:rsidRPr="00A77B6B">
        <w:rPr>
          <w:sz w:val="32"/>
          <w:szCs w:val="32"/>
        </w:rPr>
        <w:t>_</w:t>
      </w:r>
      <w:r>
        <w:rPr>
          <w:sz w:val="32"/>
          <w:szCs w:val="32"/>
        </w:rPr>
        <w:t xml:space="preserve"> Parmi les représentations celui qu</w:t>
      </w:r>
      <w:r w:rsidR="00191176">
        <w:rPr>
          <w:sz w:val="32"/>
          <w:szCs w:val="32"/>
        </w:rPr>
        <w:t>i représente</w:t>
      </w:r>
      <w:r>
        <w:rPr>
          <w:sz w:val="32"/>
          <w:szCs w:val="32"/>
        </w:rPr>
        <w:t xml:space="preserve"> la piscine de Juliette est la B car elle représente une solution acide et qu’elle possède plus de ions H+ que HO-</w:t>
      </w:r>
      <w:r w:rsidR="00191176">
        <w:rPr>
          <w:sz w:val="32"/>
          <w:szCs w:val="32"/>
        </w:rPr>
        <w:t>.</w:t>
      </w:r>
    </w:p>
    <w:p w:rsidR="00A77B6B" w:rsidRDefault="00A77B6B" w:rsidP="00A77B6B">
      <w:pPr>
        <w:pStyle w:val="Paragraphedeliste"/>
        <w:numPr>
          <w:ilvl w:val="0"/>
          <w:numId w:val="3"/>
        </w:numPr>
        <w:rPr>
          <w:sz w:val="32"/>
          <w:szCs w:val="32"/>
        </w:rPr>
      </w:pPr>
      <w:r>
        <w:rPr>
          <w:sz w:val="32"/>
          <w:szCs w:val="32"/>
        </w:rPr>
        <w:t>Elle doit ajouter du liquide pH+ pour que le pH de sa piscine augmente</w:t>
      </w:r>
      <w:r w:rsidR="00191176">
        <w:rPr>
          <w:sz w:val="32"/>
          <w:szCs w:val="32"/>
        </w:rPr>
        <w:t>.</w:t>
      </w:r>
    </w:p>
    <w:p w:rsidR="00191176" w:rsidRDefault="00191176" w:rsidP="00A77B6B">
      <w:pPr>
        <w:pStyle w:val="Paragraphedeliste"/>
        <w:numPr>
          <w:ilvl w:val="0"/>
          <w:numId w:val="3"/>
        </w:numPr>
        <w:rPr>
          <w:sz w:val="32"/>
          <w:szCs w:val="32"/>
        </w:rPr>
      </w:pPr>
      <w:r>
        <w:rPr>
          <w:sz w:val="32"/>
          <w:szCs w:val="32"/>
        </w:rPr>
        <w:t xml:space="preserve">Les produits qui permettent d’ajuster le pH sont à manipuler avec précaution car ils sont corrosifs pour la peau. </w:t>
      </w:r>
    </w:p>
    <w:p w:rsidR="00191176" w:rsidRDefault="00191176" w:rsidP="00191176">
      <w:pPr>
        <w:pStyle w:val="Paragraphedeliste"/>
        <w:numPr>
          <w:ilvl w:val="0"/>
          <w:numId w:val="3"/>
        </w:numPr>
        <w:rPr>
          <w:sz w:val="32"/>
          <w:szCs w:val="32"/>
        </w:rPr>
      </w:pPr>
      <w:r>
        <w:rPr>
          <w:sz w:val="32"/>
          <w:szCs w:val="32"/>
        </w:rPr>
        <w:t>Une transformation chimique se produit entre le fer et l’acide car le fer se transforme a son contact et créé du dihydrogène.</w:t>
      </w:r>
    </w:p>
    <w:p w:rsidR="00191176" w:rsidRDefault="00191176" w:rsidP="00191176">
      <w:pPr>
        <w:pStyle w:val="Paragraphedeliste"/>
        <w:numPr>
          <w:ilvl w:val="0"/>
          <w:numId w:val="3"/>
        </w:numPr>
        <w:rPr>
          <w:sz w:val="32"/>
          <w:szCs w:val="32"/>
        </w:rPr>
      </w:pPr>
      <w:r>
        <w:rPr>
          <w:sz w:val="32"/>
          <w:szCs w:val="32"/>
        </w:rPr>
        <w:t xml:space="preserve">Les accessoires de piscine sont ne sont généralement pas fabriqués avec du fer ou de l’acier car ils pourraient fondre et/ou se dissoudre au contact de l’eau </w:t>
      </w:r>
      <w:r w:rsidR="009244AB">
        <w:rPr>
          <w:sz w:val="32"/>
          <w:szCs w:val="32"/>
        </w:rPr>
        <w:t>acidifié.</w:t>
      </w:r>
    </w:p>
    <w:p w:rsidR="009244AB" w:rsidRDefault="009244AB" w:rsidP="00191176">
      <w:pPr>
        <w:pStyle w:val="Paragraphedeliste"/>
        <w:numPr>
          <w:ilvl w:val="0"/>
          <w:numId w:val="3"/>
        </w:numPr>
        <w:rPr>
          <w:sz w:val="32"/>
          <w:szCs w:val="32"/>
        </w:rPr>
      </w:pPr>
      <w:r>
        <w:rPr>
          <w:sz w:val="32"/>
          <w:szCs w:val="32"/>
        </w:rPr>
        <w:t xml:space="preserve">800 X 300 X 150 = </w:t>
      </w:r>
      <w:r w:rsidRPr="009244AB">
        <w:rPr>
          <w:sz w:val="32"/>
          <w:szCs w:val="32"/>
        </w:rPr>
        <w:t>36</w:t>
      </w:r>
      <w:r>
        <w:rPr>
          <w:sz w:val="32"/>
          <w:szCs w:val="32"/>
        </w:rPr>
        <w:t xml:space="preserve"> </w:t>
      </w:r>
      <w:r w:rsidRPr="009244AB">
        <w:rPr>
          <w:sz w:val="32"/>
          <w:szCs w:val="32"/>
        </w:rPr>
        <w:t>000</w:t>
      </w:r>
      <w:r>
        <w:rPr>
          <w:sz w:val="32"/>
          <w:szCs w:val="32"/>
        </w:rPr>
        <w:t> </w:t>
      </w:r>
      <w:r w:rsidRPr="009244AB">
        <w:rPr>
          <w:sz w:val="32"/>
          <w:szCs w:val="32"/>
        </w:rPr>
        <w:t>000</w:t>
      </w:r>
      <w:r>
        <w:rPr>
          <w:sz w:val="32"/>
          <w:szCs w:val="32"/>
        </w:rPr>
        <w:t xml:space="preserve">cm3 </w:t>
      </w:r>
    </w:p>
    <w:p w:rsidR="009244AB" w:rsidRDefault="009244AB" w:rsidP="009244AB">
      <w:pPr>
        <w:pStyle w:val="Paragraphedeliste"/>
        <w:rPr>
          <w:sz w:val="32"/>
          <w:szCs w:val="32"/>
        </w:rPr>
      </w:pPr>
      <w:r>
        <w:rPr>
          <w:sz w:val="32"/>
          <w:szCs w:val="32"/>
        </w:rPr>
        <w:t>36 000 000cm3=36m3</w:t>
      </w:r>
    </w:p>
    <w:tbl>
      <w:tblPr>
        <w:tblStyle w:val="Grilledutableau"/>
        <w:tblpPr w:leftFromText="141" w:rightFromText="141" w:vertAnchor="text" w:horzAnchor="margin" w:tblpXSpec="center" w:tblpY="21"/>
        <w:tblW w:w="0" w:type="auto"/>
        <w:tblLook w:val="04A0" w:firstRow="1" w:lastRow="0" w:firstColumn="1" w:lastColumn="0" w:noHBand="0" w:noVBand="1"/>
      </w:tblPr>
      <w:tblGrid>
        <w:gridCol w:w="1969"/>
        <w:gridCol w:w="1854"/>
        <w:gridCol w:w="1701"/>
      </w:tblGrid>
      <w:tr w:rsidR="009244AB" w:rsidTr="009244AB">
        <w:tc>
          <w:tcPr>
            <w:tcW w:w="1969" w:type="dxa"/>
          </w:tcPr>
          <w:p w:rsidR="009244AB" w:rsidRPr="009244AB" w:rsidRDefault="009244AB" w:rsidP="009244AB">
            <w:pPr>
              <w:pStyle w:val="Paragraphedeliste"/>
              <w:ind w:left="0"/>
              <w:rPr>
                <w:color w:val="0070C0"/>
                <w:sz w:val="28"/>
                <w:szCs w:val="28"/>
              </w:rPr>
            </w:pPr>
            <w:r w:rsidRPr="009244AB">
              <w:rPr>
                <w:color w:val="0070C0"/>
                <w:sz w:val="28"/>
                <w:szCs w:val="28"/>
              </w:rPr>
              <w:t>Solution pH+ (ml)</w:t>
            </w:r>
          </w:p>
        </w:tc>
        <w:tc>
          <w:tcPr>
            <w:tcW w:w="1854" w:type="dxa"/>
          </w:tcPr>
          <w:p w:rsidR="009244AB" w:rsidRPr="009244AB" w:rsidRDefault="009244AB" w:rsidP="009244AB">
            <w:pPr>
              <w:pStyle w:val="Paragraphedeliste"/>
              <w:ind w:left="0"/>
              <w:rPr>
                <w:sz w:val="52"/>
                <w:szCs w:val="52"/>
              </w:rPr>
            </w:pPr>
            <w:r w:rsidRPr="009244AB">
              <w:rPr>
                <w:sz w:val="52"/>
                <w:szCs w:val="52"/>
              </w:rPr>
              <w:t>0.1</w:t>
            </w:r>
          </w:p>
        </w:tc>
        <w:tc>
          <w:tcPr>
            <w:tcW w:w="1701" w:type="dxa"/>
          </w:tcPr>
          <w:p w:rsidR="009244AB" w:rsidRPr="009244AB" w:rsidRDefault="009244AB" w:rsidP="009244AB">
            <w:pPr>
              <w:pStyle w:val="Paragraphedeliste"/>
              <w:ind w:left="0"/>
              <w:rPr>
                <w:sz w:val="52"/>
                <w:szCs w:val="52"/>
              </w:rPr>
            </w:pPr>
            <w:r w:rsidRPr="009244AB">
              <w:rPr>
                <w:sz w:val="52"/>
                <w:szCs w:val="52"/>
              </w:rPr>
              <w:t>0.36</w:t>
            </w:r>
          </w:p>
        </w:tc>
      </w:tr>
      <w:tr w:rsidR="009244AB" w:rsidTr="009244AB">
        <w:tc>
          <w:tcPr>
            <w:tcW w:w="1969" w:type="dxa"/>
          </w:tcPr>
          <w:p w:rsidR="009244AB" w:rsidRPr="009244AB" w:rsidRDefault="009244AB" w:rsidP="009244AB">
            <w:pPr>
              <w:pStyle w:val="Paragraphedeliste"/>
              <w:ind w:left="0"/>
              <w:rPr>
                <w:color w:val="0070C0"/>
                <w:sz w:val="28"/>
                <w:szCs w:val="28"/>
              </w:rPr>
            </w:pPr>
            <w:r w:rsidRPr="009244AB">
              <w:rPr>
                <w:color w:val="0070C0"/>
                <w:sz w:val="28"/>
                <w:szCs w:val="28"/>
              </w:rPr>
              <w:t>Volume de la piscine (m3)</w:t>
            </w:r>
          </w:p>
        </w:tc>
        <w:tc>
          <w:tcPr>
            <w:tcW w:w="1854" w:type="dxa"/>
          </w:tcPr>
          <w:p w:rsidR="009244AB" w:rsidRPr="009244AB" w:rsidRDefault="009244AB" w:rsidP="009244AB">
            <w:pPr>
              <w:pStyle w:val="Paragraphedeliste"/>
              <w:ind w:left="0"/>
              <w:rPr>
                <w:sz w:val="52"/>
                <w:szCs w:val="52"/>
              </w:rPr>
            </w:pPr>
            <w:r w:rsidRPr="009244AB">
              <w:rPr>
                <w:sz w:val="52"/>
                <w:szCs w:val="52"/>
              </w:rPr>
              <w:t>10</w:t>
            </w:r>
          </w:p>
        </w:tc>
        <w:tc>
          <w:tcPr>
            <w:tcW w:w="1701" w:type="dxa"/>
          </w:tcPr>
          <w:p w:rsidR="009244AB" w:rsidRPr="009244AB" w:rsidRDefault="009244AB" w:rsidP="009244AB">
            <w:pPr>
              <w:pStyle w:val="Paragraphedeliste"/>
              <w:ind w:left="0"/>
              <w:rPr>
                <w:sz w:val="52"/>
                <w:szCs w:val="52"/>
              </w:rPr>
            </w:pPr>
            <w:r w:rsidRPr="009244AB">
              <w:rPr>
                <w:sz w:val="52"/>
                <w:szCs w:val="52"/>
              </w:rPr>
              <w:t>36</w:t>
            </w:r>
          </w:p>
        </w:tc>
      </w:tr>
    </w:tbl>
    <w:p w:rsidR="009244AB" w:rsidRDefault="009244AB" w:rsidP="009244AB">
      <w:pPr>
        <w:pStyle w:val="Paragraphedeliste"/>
        <w:rPr>
          <w:sz w:val="32"/>
          <w:szCs w:val="32"/>
        </w:rPr>
      </w:pPr>
    </w:p>
    <w:p w:rsidR="009244AB" w:rsidRDefault="009244AB" w:rsidP="009244AB">
      <w:pPr>
        <w:pStyle w:val="Paragraphedeliste"/>
        <w:rPr>
          <w:sz w:val="32"/>
          <w:szCs w:val="32"/>
        </w:rPr>
      </w:pPr>
    </w:p>
    <w:p w:rsidR="009244AB" w:rsidRDefault="009244AB" w:rsidP="009244AB">
      <w:pPr>
        <w:pStyle w:val="Paragraphedeliste"/>
        <w:rPr>
          <w:sz w:val="32"/>
          <w:szCs w:val="32"/>
        </w:rPr>
      </w:pPr>
    </w:p>
    <w:p w:rsidR="009244AB" w:rsidRDefault="009244AB" w:rsidP="009244AB">
      <w:pPr>
        <w:pStyle w:val="Paragraphedeliste"/>
        <w:rPr>
          <w:sz w:val="32"/>
          <w:szCs w:val="32"/>
        </w:rPr>
      </w:pPr>
    </w:p>
    <w:p w:rsidR="009244AB" w:rsidRPr="00191176" w:rsidRDefault="009244AB" w:rsidP="009244AB">
      <w:pPr>
        <w:pStyle w:val="Paragraphedeliste"/>
        <w:rPr>
          <w:sz w:val="32"/>
          <w:szCs w:val="32"/>
        </w:rPr>
      </w:pPr>
      <w:r>
        <w:rPr>
          <w:sz w:val="32"/>
          <w:szCs w:val="32"/>
        </w:rPr>
        <w:t>Juliette devra versé 0.36 ml de solution pH+ pour neutraliser la pH de ca piscine</w:t>
      </w:r>
      <w:bookmarkStart w:id="0" w:name="_GoBack"/>
      <w:bookmarkEnd w:id="0"/>
      <w:r>
        <w:rPr>
          <w:sz w:val="32"/>
          <w:szCs w:val="32"/>
        </w:rPr>
        <w:t xml:space="preserve"> </w:t>
      </w:r>
    </w:p>
    <w:sectPr w:rsidR="009244AB" w:rsidRPr="0019117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ABA33AB"/>
    <w:multiLevelType w:val="hybridMultilevel"/>
    <w:tmpl w:val="47D64FAC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18720E"/>
    <w:multiLevelType w:val="hybridMultilevel"/>
    <w:tmpl w:val="9EFCC8E0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A863DFA"/>
    <w:multiLevelType w:val="hybridMultilevel"/>
    <w:tmpl w:val="BCDE2E90"/>
    <w:lvl w:ilvl="0" w:tplc="040C0011">
      <w:start w:val="1"/>
      <w:numFmt w:val="decimal"/>
      <w:lvlText w:val="%1)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B6B"/>
    <w:rsid w:val="00191176"/>
    <w:rsid w:val="00204A7A"/>
    <w:rsid w:val="009244AB"/>
    <w:rsid w:val="00A77B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AE4121A-5951-4DDB-BA8E-72B1C39B34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A77B6B"/>
    <w:pPr>
      <w:ind w:left="720"/>
      <w:contextualSpacing/>
    </w:pPr>
  </w:style>
  <w:style w:type="table" w:styleId="Grilledutableau">
    <w:name w:val="Table Grid"/>
    <w:basedOn w:val="TableauNormal"/>
    <w:uiPriority w:val="39"/>
    <w:rsid w:val="009244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164</Words>
  <Characters>904</Characters>
  <Application>Microsoft Office Word</Application>
  <DocSecurity>0</DocSecurity>
  <Lines>7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jerome brule</dc:creator>
  <cp:keywords/>
  <dc:description/>
  <cp:lastModifiedBy>jerome brule</cp:lastModifiedBy>
  <cp:revision>1</cp:revision>
  <dcterms:created xsi:type="dcterms:W3CDTF">2020-03-17T14:49:00Z</dcterms:created>
  <dcterms:modified xsi:type="dcterms:W3CDTF">2020-03-17T15:20:00Z</dcterms:modified>
</cp:coreProperties>
</file>