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3F5" w:rsidRPr="007E53F5" w:rsidRDefault="007E53F5" w:rsidP="00AC44AE">
      <w:pPr>
        <w:rPr>
          <w:b/>
        </w:rPr>
      </w:pPr>
      <w:r w:rsidRPr="007E53F5">
        <w:rPr>
          <w:b/>
        </w:rPr>
        <w:t xml:space="preserve">Manon Follio                                            </w:t>
      </w:r>
      <w:r w:rsidRPr="007E53F5">
        <w:rPr>
          <w:b/>
          <w:sz w:val="32"/>
          <w:szCs w:val="32"/>
        </w:rPr>
        <w:t>Devoir Maison SVT</w:t>
      </w:r>
    </w:p>
    <w:p w:rsidR="007E53F5" w:rsidRPr="007E53F5" w:rsidRDefault="007E53F5" w:rsidP="007E53F5">
      <w:pPr>
        <w:rPr>
          <w:b/>
        </w:rPr>
      </w:pPr>
      <w:r w:rsidRPr="007E53F5">
        <w:rPr>
          <w:b/>
        </w:rPr>
        <w:t>3°2</w:t>
      </w:r>
    </w:p>
    <w:p w:rsidR="0030168E" w:rsidRDefault="00AC44AE" w:rsidP="007E53F5">
      <w:pPr>
        <w:pStyle w:val="Paragraphedeliste"/>
        <w:numPr>
          <w:ilvl w:val="0"/>
          <w:numId w:val="1"/>
        </w:numPr>
      </w:pPr>
      <w:r w:rsidRPr="00AC44AE">
        <w:t>Les lettres du SIDA signifient Syndrome de l’immunodéficience Acquise.</w:t>
      </w:r>
    </w:p>
    <w:p w:rsidR="00AC44AE" w:rsidRPr="00AC44AE" w:rsidRDefault="00AC44AE" w:rsidP="00AC44AE">
      <w:pPr>
        <w:pStyle w:val="Paragraphedeliste"/>
      </w:pPr>
    </w:p>
    <w:p w:rsidR="00AC44AE" w:rsidRDefault="00AC44AE" w:rsidP="00AC44AE">
      <w:pPr>
        <w:pStyle w:val="Paragraphedeliste"/>
        <w:numPr>
          <w:ilvl w:val="0"/>
          <w:numId w:val="1"/>
        </w:numPr>
      </w:pPr>
      <w:r w:rsidRPr="00AC44AE">
        <w:t>Le microorganisme responsable du SIDA est un virus qui s’appelle VIH. Cela signifie Virus de l’Immunodéficience Humaine.</w:t>
      </w:r>
    </w:p>
    <w:p w:rsidR="00AC44AE" w:rsidRDefault="00AC44AE" w:rsidP="00AC44AE">
      <w:pPr>
        <w:pStyle w:val="Paragraphedeliste"/>
      </w:pPr>
    </w:p>
    <w:p w:rsidR="00AC44AE" w:rsidRDefault="00AC44AE" w:rsidP="00AC44AE">
      <w:pPr>
        <w:pStyle w:val="Paragraphedeliste"/>
      </w:pPr>
    </w:p>
    <w:p w:rsidR="00AC44AE" w:rsidRDefault="00AC44AE" w:rsidP="00AC44AE">
      <w:pPr>
        <w:pStyle w:val="Paragraphedeliste"/>
        <w:numPr>
          <w:ilvl w:val="0"/>
          <w:numId w:val="1"/>
        </w:numPr>
      </w:pPr>
      <w:r>
        <w:t xml:space="preserve">Le SIDA est une perturbation du système immunitaire car il attaque ce dernier. En effet, lorsqu’il </w:t>
      </w:r>
      <w:r>
        <w:t>qu’il pénètre dans le corps, il s’attaque directement aux lymphocytes T</w:t>
      </w:r>
      <w:r>
        <w:t xml:space="preserve"> (des lymphocytes qui tuent les cellules infectées). Cela affaiblit donc le système immunitaire car un grand nombre de lymphocytes T, très importantes dans l’immunisation, ont été détruites.</w:t>
      </w:r>
    </w:p>
    <w:p w:rsidR="00AC44AE" w:rsidRDefault="00AC44AE" w:rsidP="00AC44AE">
      <w:pPr>
        <w:pStyle w:val="Paragraphedeliste"/>
      </w:pPr>
    </w:p>
    <w:p w:rsidR="00AC44AE" w:rsidRDefault="00AC44AE" w:rsidP="00AC44AE">
      <w:pPr>
        <w:pStyle w:val="Paragraphedeliste"/>
        <w:numPr>
          <w:ilvl w:val="0"/>
          <w:numId w:val="1"/>
        </w:numPr>
      </w:pPr>
      <w:r>
        <w:t xml:space="preserve">Le continent le plus touché par le VIH est l’Afrique, plus précisément l’Afrique subsaharienne. </w:t>
      </w:r>
    </w:p>
    <w:p w:rsidR="00AC44AE" w:rsidRDefault="00AC44AE" w:rsidP="00AC44AE">
      <w:pPr>
        <w:pStyle w:val="Paragraphedeliste"/>
      </w:pPr>
    </w:p>
    <w:p w:rsidR="00AC44AE" w:rsidRDefault="00AC44AE" w:rsidP="00AC44AE">
      <w:pPr>
        <w:pStyle w:val="Paragraphedeliste"/>
        <w:numPr>
          <w:ilvl w:val="0"/>
          <w:numId w:val="1"/>
        </w:numPr>
      </w:pPr>
      <w:r>
        <w:t>En France, il y a environ 150000 porteurs de SIDA (et 7000 contaminations en plus par an.)</w:t>
      </w:r>
    </w:p>
    <w:p w:rsidR="00AC44AE" w:rsidRDefault="00AC44AE" w:rsidP="00AC44AE">
      <w:pPr>
        <w:pStyle w:val="Paragraphedeliste"/>
      </w:pPr>
    </w:p>
    <w:p w:rsidR="00AC44AE" w:rsidRDefault="00AC44AE" w:rsidP="00AC44AE">
      <w:pPr>
        <w:pStyle w:val="Paragraphedeliste"/>
        <w:numPr>
          <w:ilvl w:val="0"/>
          <w:numId w:val="1"/>
        </w:numPr>
      </w:pPr>
      <w:r>
        <w:t>Une personne contaminée par le SIDA est appelé « </w:t>
      </w:r>
      <w:r w:rsidRPr="00AC44AE">
        <w:rPr>
          <w:u w:val="single"/>
        </w:rPr>
        <w:t>séropositive</w:t>
      </w:r>
      <w:r>
        <w:t> ».</w:t>
      </w:r>
    </w:p>
    <w:p w:rsidR="00AC44AE" w:rsidRDefault="00AC44AE" w:rsidP="00AC44AE">
      <w:pPr>
        <w:pStyle w:val="Paragraphedeliste"/>
      </w:pPr>
    </w:p>
    <w:p w:rsidR="00AC44AE" w:rsidRDefault="00AC44AE" w:rsidP="00AC44AE">
      <w:pPr>
        <w:pStyle w:val="Paragraphedeliste"/>
        <w:numPr>
          <w:ilvl w:val="0"/>
          <w:numId w:val="1"/>
        </w:numPr>
      </w:pPr>
      <w:r>
        <w:t>On peut savoir si l’on est porteur sur virus</w:t>
      </w:r>
      <w:r w:rsidR="007E53F5">
        <w:t xml:space="preserve"> grâce à un dép</w:t>
      </w:r>
      <w:r w:rsidR="00AD4E97">
        <w:t>istage ou grâce à l’apparence de symptômes.</w:t>
      </w:r>
    </w:p>
    <w:p w:rsidR="007E53F5" w:rsidRDefault="007E53F5" w:rsidP="007E53F5">
      <w:pPr>
        <w:pStyle w:val="Paragraphedeliste"/>
      </w:pPr>
    </w:p>
    <w:p w:rsidR="007E53F5" w:rsidRDefault="007E53F5" w:rsidP="00AC44AE">
      <w:pPr>
        <w:pStyle w:val="Paragraphedeliste"/>
        <w:numPr>
          <w:ilvl w:val="0"/>
          <w:numId w:val="1"/>
        </w:numPr>
      </w:pPr>
      <w:r>
        <w:t>Le VIH se transmet très souvent lors de rapports sexuels non protégés. Celui-ci se transmet donc par le sang, le sperme, les sécrétions vaginales mais également par le lait maternel.</w:t>
      </w:r>
    </w:p>
    <w:p w:rsidR="007E53F5" w:rsidRDefault="007E53F5" w:rsidP="007E53F5">
      <w:pPr>
        <w:pStyle w:val="Paragraphedeliste"/>
      </w:pPr>
    </w:p>
    <w:p w:rsidR="007E53F5" w:rsidRDefault="007E53F5" w:rsidP="00AC44AE">
      <w:pPr>
        <w:pStyle w:val="Paragraphedeliste"/>
        <w:numPr>
          <w:ilvl w:val="0"/>
          <w:numId w:val="1"/>
        </w:numPr>
      </w:pPr>
      <w:r>
        <w:t>Les trois phases de l’infection du VIH sont : la primo-infection, la phase asympto</w:t>
      </w:r>
      <w:r w:rsidR="00AD4E97">
        <w:t>ma</w:t>
      </w:r>
      <w:r>
        <w:t xml:space="preserve">tique et la phase du SIDA </w:t>
      </w:r>
      <w:r w:rsidR="00AD4E97">
        <w:t>(c’est</w:t>
      </w:r>
      <w:r>
        <w:t>-à-dire SIDA déclaré.)</w:t>
      </w:r>
    </w:p>
    <w:p w:rsidR="00AD4E97" w:rsidRDefault="00AD4E97" w:rsidP="00AD4E97">
      <w:pPr>
        <w:pStyle w:val="Paragraphedeliste"/>
      </w:pPr>
    </w:p>
    <w:p w:rsidR="00AD4E97" w:rsidRDefault="00AD4E97" w:rsidP="00AC44AE">
      <w:pPr>
        <w:pStyle w:val="Paragraphedeliste"/>
        <w:numPr>
          <w:ilvl w:val="0"/>
          <w:numId w:val="1"/>
        </w:numPr>
      </w:pPr>
      <w:r>
        <w:t>La phase asymptomatique peut durer jusqu’à 12 ans. C’est la plus longue phase.</w:t>
      </w:r>
    </w:p>
    <w:p w:rsidR="00AD4E97" w:rsidRDefault="00AD4E97" w:rsidP="00AD4E97">
      <w:pPr>
        <w:pStyle w:val="Paragraphedeliste"/>
      </w:pPr>
    </w:p>
    <w:p w:rsidR="00AD4E97" w:rsidRDefault="00AD4E97" w:rsidP="00AC44AE">
      <w:pPr>
        <w:pStyle w:val="Paragraphedeliste"/>
        <w:numPr>
          <w:ilvl w:val="0"/>
          <w:numId w:val="1"/>
        </w:numPr>
      </w:pPr>
      <w:r>
        <w:t xml:space="preserve">Lors de la primo-infection, le VIH augment de plus en plus et rapidement, puis il diminue lors de la phase asymptomatique. Il suit un mouvement régulier en augmentant puis diminuant certaines fois. Et lors de la phase du SIDA, il augmente beaucoup et de façon très rapide. </w:t>
      </w:r>
    </w:p>
    <w:p w:rsidR="00AD4E97" w:rsidRDefault="00AD4E97" w:rsidP="00AD4E97">
      <w:pPr>
        <w:pStyle w:val="Paragraphedeliste"/>
      </w:pPr>
    </w:p>
    <w:p w:rsidR="00AD4E97" w:rsidRDefault="00AD4E97" w:rsidP="00AC44AE">
      <w:pPr>
        <w:pStyle w:val="Paragraphedeliste"/>
        <w:numPr>
          <w:ilvl w:val="0"/>
          <w:numId w:val="1"/>
        </w:numPr>
      </w:pPr>
      <w:r>
        <w:t>Les lymphocytes T  (déjà très présentes dans le sang) diminuent de plus en plus suite à l’arrivée du VIH. Elle diminue très rapidement et principalement à partir de la phase du SIDA.</w:t>
      </w:r>
    </w:p>
    <w:p w:rsidR="00AD4E97" w:rsidRDefault="00AD4E97" w:rsidP="00AD4E97">
      <w:pPr>
        <w:pStyle w:val="Paragraphedeliste"/>
      </w:pPr>
    </w:p>
    <w:p w:rsidR="00AD4E97" w:rsidRDefault="00AD4E97" w:rsidP="00AC44AE">
      <w:pPr>
        <w:pStyle w:val="Paragraphedeliste"/>
        <w:numPr>
          <w:ilvl w:val="0"/>
          <w:numId w:val="1"/>
        </w:numPr>
      </w:pPr>
      <w:r>
        <w:t>Les anticorps anti-VIH</w:t>
      </w:r>
      <w:r w:rsidR="003314FD">
        <w:t xml:space="preserve"> augmente très rapidement lors de la primo-infection puis ils stagnent lors de la phase asymptomatique pour ensuite diminuer rapidement au milieu de la phase du SIDA.</w:t>
      </w:r>
    </w:p>
    <w:p w:rsidR="003314FD" w:rsidRDefault="003314FD" w:rsidP="003314FD">
      <w:pPr>
        <w:pStyle w:val="Paragraphedeliste"/>
      </w:pPr>
    </w:p>
    <w:p w:rsidR="003314FD" w:rsidRDefault="003314FD" w:rsidP="00AC44AE">
      <w:pPr>
        <w:pStyle w:val="Paragraphedeliste"/>
        <w:numPr>
          <w:ilvl w:val="0"/>
          <w:numId w:val="1"/>
        </w:numPr>
      </w:pPr>
      <w:r>
        <w:t xml:space="preserve">Les défenses de l’organisme ne sont pas efficaces contre le VIH car celui-ci s’attaque directement, lors de son arrivé,  aux lymphocytes T, qui permettent l’immunisation. De plus, </w:t>
      </w:r>
      <w:r>
        <w:lastRenderedPageBreak/>
        <w:t>on voit sur le graphique que les anticorps anti-VIH  ne sont pas déjà présents dans le corps, ils ne se créent  qu’un moment après l’arrivée du VIH, ce qui ne permet pas aux lymphocytes T de se défendre</w:t>
      </w:r>
    </w:p>
    <w:p w:rsidR="003314FD" w:rsidRDefault="003314FD" w:rsidP="003314FD">
      <w:pPr>
        <w:pStyle w:val="Paragraphedeliste"/>
      </w:pPr>
    </w:p>
    <w:p w:rsidR="003314FD" w:rsidRDefault="003314FD" w:rsidP="00AC44AE">
      <w:pPr>
        <w:pStyle w:val="Paragraphedeliste"/>
        <w:numPr>
          <w:ilvl w:val="0"/>
          <w:numId w:val="1"/>
        </w:numPr>
      </w:pPr>
      <w:r>
        <w:t>On ne peut pas reconnaître une personne portant le virus du SIDA car une personne contaminé peut-être en bonne santé.</w:t>
      </w:r>
    </w:p>
    <w:p w:rsidR="003314FD" w:rsidRDefault="003314FD" w:rsidP="003314FD">
      <w:pPr>
        <w:pStyle w:val="Paragraphedeliste"/>
      </w:pPr>
    </w:p>
    <w:p w:rsidR="003314FD" w:rsidRDefault="003314FD" w:rsidP="00AC44AE">
      <w:pPr>
        <w:pStyle w:val="Paragraphedeliste"/>
        <w:numPr>
          <w:ilvl w:val="0"/>
          <w:numId w:val="1"/>
        </w:numPr>
      </w:pPr>
      <w:r>
        <w:t>Une relation sexuelle non protégée sont dîtes lorsqu’il n’y a pas de préservatif.</w:t>
      </w:r>
    </w:p>
    <w:p w:rsidR="003314FD" w:rsidRDefault="003314FD" w:rsidP="003314FD">
      <w:pPr>
        <w:pStyle w:val="Paragraphedeliste"/>
      </w:pPr>
    </w:p>
    <w:p w:rsidR="003314FD" w:rsidRDefault="003314FD" w:rsidP="00AC44AE">
      <w:pPr>
        <w:pStyle w:val="Paragraphedeliste"/>
        <w:numPr>
          <w:ilvl w:val="0"/>
          <w:numId w:val="1"/>
        </w:numPr>
      </w:pPr>
      <w:r>
        <w:t xml:space="preserve"> Pour l’instant, on ne peut pas guérir du </w:t>
      </w:r>
      <w:r w:rsidR="005275B0">
        <w:t>SIDA.</w:t>
      </w:r>
    </w:p>
    <w:p w:rsidR="005275B0" w:rsidRDefault="005275B0" w:rsidP="005275B0">
      <w:pPr>
        <w:pStyle w:val="Paragraphedeliste"/>
      </w:pPr>
    </w:p>
    <w:p w:rsidR="005275B0" w:rsidRDefault="005275B0" w:rsidP="00AC44AE">
      <w:pPr>
        <w:pStyle w:val="Paragraphedeliste"/>
        <w:numPr>
          <w:ilvl w:val="0"/>
          <w:numId w:val="1"/>
        </w:numPr>
      </w:pPr>
      <w:r>
        <w:t>Non, il n’existe aucun vaccin contre le SIDA.</w:t>
      </w:r>
    </w:p>
    <w:p w:rsidR="005275B0" w:rsidRDefault="005275B0" w:rsidP="005275B0">
      <w:pPr>
        <w:pStyle w:val="Paragraphedeliste"/>
      </w:pPr>
    </w:p>
    <w:p w:rsidR="005275B0" w:rsidRDefault="005275B0" w:rsidP="00AC44AE">
      <w:pPr>
        <w:pStyle w:val="Paragraphedeliste"/>
        <w:numPr>
          <w:ilvl w:val="0"/>
          <w:numId w:val="1"/>
        </w:numPr>
      </w:pPr>
      <w:r>
        <w:t>Le traitement permet de freiner la maladie et d’améliorer les conditions de vie des malades. Il permet également d’allonger la durée de vie de ceux-ci.</w:t>
      </w:r>
    </w:p>
    <w:p w:rsidR="005275B0" w:rsidRDefault="005275B0" w:rsidP="005275B0">
      <w:pPr>
        <w:pStyle w:val="Paragraphedeliste"/>
      </w:pPr>
    </w:p>
    <w:p w:rsidR="005275B0" w:rsidRPr="00AC44AE" w:rsidRDefault="005275B0" w:rsidP="00AC44AE">
      <w:pPr>
        <w:pStyle w:val="Paragraphedeliste"/>
        <w:numPr>
          <w:ilvl w:val="0"/>
          <w:numId w:val="1"/>
        </w:numPr>
      </w:pPr>
      <w:r>
        <w:t xml:space="preserve">Le seul moyen de se protéger du VIH lors des relations sexuelles </w:t>
      </w:r>
      <w:bookmarkStart w:id="0" w:name="_GoBack"/>
      <w:bookmarkEnd w:id="0"/>
      <w:r>
        <w:t>est d’utiliser un préservatif.</w:t>
      </w:r>
    </w:p>
    <w:sectPr w:rsidR="005275B0" w:rsidRPr="00AC44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4525"/>
    <w:multiLevelType w:val="hybridMultilevel"/>
    <w:tmpl w:val="A62EBD88"/>
    <w:lvl w:ilvl="0" w:tplc="BEF69BE0">
      <w:start w:val="1"/>
      <w:numFmt w:val="decimal"/>
      <w:lvlText w:val="%1)"/>
      <w:lvlJc w:val="left"/>
      <w:pPr>
        <w:ind w:left="644" w:hanging="360"/>
      </w:pPr>
      <w:rPr>
        <w:rFonts w:hint="default"/>
        <w:b/>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4AE"/>
    <w:rsid w:val="0030168E"/>
    <w:rsid w:val="003314FD"/>
    <w:rsid w:val="005275B0"/>
    <w:rsid w:val="007E53F5"/>
    <w:rsid w:val="00AC44AE"/>
    <w:rsid w:val="00AD4E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C44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C4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2</Pages>
  <Words>458</Words>
  <Characters>2521</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3</cp:revision>
  <dcterms:created xsi:type="dcterms:W3CDTF">2018-04-14T10:43:00Z</dcterms:created>
  <dcterms:modified xsi:type="dcterms:W3CDTF">2018-04-14T14:12:00Z</dcterms:modified>
</cp:coreProperties>
</file>